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C9" w:rsidRPr="00A21D1F" w:rsidRDefault="00F96CC9" w:rsidP="005400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21D1F">
        <w:rPr>
          <w:rFonts w:ascii="Times New Roman" w:hAnsi="Times New Roman"/>
          <w:b/>
          <w:sz w:val="26"/>
          <w:szCs w:val="26"/>
        </w:rPr>
        <w:t>СВЕДЕНИЯ</w:t>
      </w:r>
    </w:p>
    <w:p w:rsidR="00CE2F9A" w:rsidRDefault="00CE2F9A" w:rsidP="00B96C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обращениях, рассмотренных на заседаниях </w:t>
      </w:r>
      <w:r w:rsidR="00517A8E">
        <w:rPr>
          <w:rFonts w:ascii="Times New Roman" w:hAnsi="Times New Roman"/>
          <w:b/>
          <w:sz w:val="26"/>
          <w:szCs w:val="26"/>
        </w:rPr>
        <w:t>Территориальной и</w:t>
      </w:r>
      <w:r w:rsidR="00F96CC9" w:rsidRPr="00A21D1F">
        <w:rPr>
          <w:rFonts w:ascii="Times New Roman" w:hAnsi="Times New Roman"/>
          <w:b/>
          <w:sz w:val="26"/>
          <w:szCs w:val="26"/>
        </w:rPr>
        <w:t>збирательн</w:t>
      </w:r>
      <w:r w:rsidR="00D36382">
        <w:rPr>
          <w:rFonts w:ascii="Times New Roman" w:hAnsi="Times New Roman"/>
          <w:b/>
          <w:sz w:val="26"/>
          <w:szCs w:val="26"/>
        </w:rPr>
        <w:t>ой</w:t>
      </w:r>
      <w:r w:rsidR="00F96CC9" w:rsidRPr="00A21D1F">
        <w:rPr>
          <w:rFonts w:ascii="Times New Roman" w:hAnsi="Times New Roman"/>
          <w:b/>
          <w:sz w:val="26"/>
          <w:szCs w:val="26"/>
        </w:rPr>
        <w:t xml:space="preserve"> комисси</w:t>
      </w:r>
      <w:r>
        <w:rPr>
          <w:rFonts w:ascii="Times New Roman" w:hAnsi="Times New Roman"/>
          <w:b/>
          <w:sz w:val="26"/>
          <w:szCs w:val="26"/>
        </w:rPr>
        <w:t>и</w:t>
      </w:r>
      <w:r w:rsidR="00B96C35">
        <w:rPr>
          <w:rFonts w:ascii="Times New Roman" w:hAnsi="Times New Roman"/>
          <w:b/>
          <w:sz w:val="26"/>
          <w:szCs w:val="26"/>
        </w:rPr>
        <w:t xml:space="preserve"> </w:t>
      </w:r>
      <w:r w:rsidR="00517A8E">
        <w:rPr>
          <w:rFonts w:ascii="Times New Roman" w:hAnsi="Times New Roman"/>
          <w:b/>
          <w:sz w:val="26"/>
          <w:szCs w:val="26"/>
        </w:rPr>
        <w:t>Александровского района</w:t>
      </w:r>
    </w:p>
    <w:p w:rsidR="00676BFC" w:rsidRPr="00676BFC" w:rsidRDefault="00B96C35" w:rsidP="00B96C3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в 201</w:t>
      </w:r>
      <w:r w:rsidR="00AF70B1">
        <w:rPr>
          <w:rFonts w:ascii="Times New Roman" w:hAnsi="Times New Roman"/>
          <w:b/>
          <w:sz w:val="26"/>
          <w:szCs w:val="26"/>
        </w:rPr>
        <w:t>7</w:t>
      </w:r>
      <w:r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F94E2C" w:rsidRPr="005B4EB6" w:rsidRDefault="00F94E2C" w:rsidP="00F96CC9">
      <w:pPr>
        <w:tabs>
          <w:tab w:val="left" w:pos="1104"/>
        </w:tabs>
        <w:ind w:firstLine="720"/>
        <w:rPr>
          <w:sz w:val="16"/>
          <w:szCs w:val="16"/>
        </w:rPr>
      </w:pPr>
    </w:p>
    <w:tbl>
      <w:tblPr>
        <w:tblW w:w="12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374"/>
        <w:gridCol w:w="2812"/>
        <w:gridCol w:w="1417"/>
        <w:gridCol w:w="1559"/>
        <w:gridCol w:w="2835"/>
        <w:gridCol w:w="1867"/>
      </w:tblGrid>
      <w:tr w:rsidR="00517A8E" w:rsidRPr="00A20902" w:rsidTr="00517A8E">
        <w:trPr>
          <w:jc w:val="center"/>
        </w:trPr>
        <w:tc>
          <w:tcPr>
            <w:tcW w:w="884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A20902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gramStart"/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374" w:type="dxa"/>
          </w:tcPr>
          <w:p w:rsidR="00517A8E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поступления</w:t>
            </w:r>
          </w:p>
        </w:tc>
        <w:tc>
          <w:tcPr>
            <w:tcW w:w="2812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Содержание обращения</w:t>
            </w:r>
          </w:p>
        </w:tc>
        <w:tc>
          <w:tcPr>
            <w:tcW w:w="1417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Кем заявлено</w:t>
            </w:r>
          </w:p>
        </w:tc>
        <w:tc>
          <w:tcPr>
            <w:tcW w:w="1559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Сведения о подтверждении</w:t>
            </w:r>
          </w:p>
        </w:tc>
        <w:tc>
          <w:tcPr>
            <w:tcW w:w="2835" w:type="dxa"/>
            <w:vAlign w:val="center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Принятые меры</w:t>
            </w:r>
          </w:p>
        </w:tc>
        <w:tc>
          <w:tcPr>
            <w:tcW w:w="1867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Текст ответа на обращение </w:t>
            </w:r>
          </w:p>
        </w:tc>
      </w:tr>
      <w:tr w:rsidR="00517A8E" w:rsidRPr="00A20902" w:rsidTr="00517A8E">
        <w:trPr>
          <w:jc w:val="center"/>
        </w:trPr>
        <w:tc>
          <w:tcPr>
            <w:tcW w:w="884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90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812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517A8E" w:rsidRPr="00A20902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517A8E" w:rsidRDefault="00517A8E" w:rsidP="00AF78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517A8E" w:rsidRPr="004B0302" w:rsidTr="004B0302">
        <w:trPr>
          <w:jc w:val="center"/>
        </w:trPr>
        <w:tc>
          <w:tcPr>
            <w:tcW w:w="884" w:type="dxa"/>
            <w:vAlign w:val="center"/>
          </w:tcPr>
          <w:p w:rsidR="00517A8E" w:rsidRPr="004B0302" w:rsidRDefault="00517A8E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1</w:t>
            </w:r>
          </w:p>
        </w:tc>
        <w:tc>
          <w:tcPr>
            <w:tcW w:w="1374" w:type="dxa"/>
            <w:vAlign w:val="center"/>
          </w:tcPr>
          <w:p w:rsidR="00517A8E" w:rsidRPr="004B0302" w:rsidRDefault="00517A8E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09.09.2017</w:t>
            </w:r>
          </w:p>
        </w:tc>
        <w:tc>
          <w:tcPr>
            <w:tcW w:w="2812" w:type="dxa"/>
            <w:vAlign w:val="center"/>
          </w:tcPr>
          <w:p w:rsidR="00517A8E" w:rsidRPr="004B0302" w:rsidRDefault="00517A8E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О нарушениях избирательного законодательства Участковой избирательной комиссией избирательного участка № 4 при оформлении реестра заявлений (устных обращений) избирателей о предоставлении им возможности проголосовать вне помещения для голосования</w:t>
            </w:r>
          </w:p>
        </w:tc>
        <w:tc>
          <w:tcPr>
            <w:tcW w:w="1417" w:type="dxa"/>
            <w:vAlign w:val="center"/>
          </w:tcPr>
          <w:p w:rsidR="00517A8E" w:rsidRPr="004B0302" w:rsidRDefault="004B0302" w:rsidP="005C1A20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 xml:space="preserve">Член ТИК с правом совещательного голоса </w:t>
            </w:r>
            <w:r w:rsidR="005C1A20" w:rsidRPr="004B0302">
              <w:rPr>
                <w:rFonts w:ascii="Times New Roman" w:hAnsi="Times New Roman"/>
              </w:rPr>
              <w:t>Князев Владимир Анатольевич</w:t>
            </w:r>
          </w:p>
        </w:tc>
        <w:tc>
          <w:tcPr>
            <w:tcW w:w="1559" w:type="dxa"/>
            <w:vAlign w:val="center"/>
          </w:tcPr>
          <w:p w:rsidR="00517A8E" w:rsidRPr="004B0302" w:rsidRDefault="00517A8E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Подтвердилось</w:t>
            </w:r>
          </w:p>
        </w:tc>
        <w:tc>
          <w:tcPr>
            <w:tcW w:w="2835" w:type="dxa"/>
            <w:vAlign w:val="center"/>
          </w:tcPr>
          <w:p w:rsidR="00517A8E" w:rsidRPr="004B0302" w:rsidRDefault="0037021A" w:rsidP="0037021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С членами УИК № 4 проведена разъяснительная работа о правилах оформления избирательной документации, </w:t>
            </w:r>
            <w:r w:rsidRPr="004B0302">
              <w:rPr>
                <w:rFonts w:ascii="Times New Roman" w:hAnsi="Times New Roman"/>
              </w:rPr>
              <w:t>указано на необходимость соблюдения избирательного законодательства при оформлении доку</w:t>
            </w:r>
            <w:r w:rsidR="005674B5">
              <w:rPr>
                <w:rFonts w:ascii="Times New Roman" w:hAnsi="Times New Roman"/>
              </w:rPr>
              <w:t>ментации избирательной комиссии.</w:t>
            </w:r>
          </w:p>
        </w:tc>
        <w:tc>
          <w:tcPr>
            <w:tcW w:w="1867" w:type="dxa"/>
            <w:vAlign w:val="center"/>
          </w:tcPr>
          <w:p w:rsidR="00517A8E" w:rsidRPr="004B0302" w:rsidRDefault="0037021A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Постановление ТИК от 09.09.2017 № 213</w:t>
            </w:r>
          </w:p>
        </w:tc>
      </w:tr>
      <w:tr w:rsidR="0037021A" w:rsidRPr="004B0302" w:rsidTr="004B0302">
        <w:trPr>
          <w:jc w:val="center"/>
        </w:trPr>
        <w:tc>
          <w:tcPr>
            <w:tcW w:w="884" w:type="dxa"/>
            <w:vAlign w:val="center"/>
          </w:tcPr>
          <w:p w:rsidR="0037021A" w:rsidRPr="004B0302" w:rsidRDefault="0037021A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2</w:t>
            </w:r>
          </w:p>
        </w:tc>
        <w:tc>
          <w:tcPr>
            <w:tcW w:w="1374" w:type="dxa"/>
            <w:vAlign w:val="center"/>
          </w:tcPr>
          <w:p w:rsidR="0037021A" w:rsidRPr="004B0302" w:rsidRDefault="0037021A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10.09.2017</w:t>
            </w:r>
          </w:p>
        </w:tc>
        <w:tc>
          <w:tcPr>
            <w:tcW w:w="2812" w:type="dxa"/>
            <w:vAlign w:val="center"/>
          </w:tcPr>
          <w:p w:rsidR="0037021A" w:rsidRPr="004B0302" w:rsidRDefault="00D80C04" w:rsidP="00AF78F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Об ознакомлении с реестром заявлений (устных обращений) избирателей о предоставлении им возможности проголосовать вне помещения для голосования, списком избирателей и выписками из реестра заявлений (устных обращений) избирателей о предоставлении им возможности проголосовать вне помещения для 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lastRenderedPageBreak/>
              <w:t>голосования</w:t>
            </w:r>
            <w:r w:rsidR="009A4C30" w:rsidRPr="004B0302">
              <w:rPr>
                <w:rFonts w:ascii="Times New Roman" w:eastAsia="Times New Roman" w:hAnsi="Times New Roman"/>
                <w:lang w:eastAsia="ru-RU"/>
              </w:rPr>
              <w:t xml:space="preserve"> на избирательном участке № 4</w:t>
            </w:r>
          </w:p>
        </w:tc>
        <w:tc>
          <w:tcPr>
            <w:tcW w:w="1417" w:type="dxa"/>
            <w:vAlign w:val="center"/>
          </w:tcPr>
          <w:p w:rsidR="0037021A" w:rsidRPr="004B0302" w:rsidRDefault="004B0302" w:rsidP="005C1A20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lastRenderedPageBreak/>
              <w:t>Член ТИК с правом совещательного голоса Князев Владимир Анатольевич</w:t>
            </w:r>
          </w:p>
        </w:tc>
        <w:tc>
          <w:tcPr>
            <w:tcW w:w="1559" w:type="dxa"/>
            <w:vAlign w:val="center"/>
          </w:tcPr>
          <w:p w:rsidR="0037021A" w:rsidRPr="004B0302" w:rsidRDefault="00D80C04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Не подтвердилось</w:t>
            </w:r>
          </w:p>
        </w:tc>
        <w:tc>
          <w:tcPr>
            <w:tcW w:w="2835" w:type="dxa"/>
            <w:vAlign w:val="center"/>
          </w:tcPr>
          <w:p w:rsidR="0037021A" w:rsidRPr="004B0302" w:rsidRDefault="00D80C04" w:rsidP="00D80C0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4B0302">
              <w:rPr>
                <w:rFonts w:ascii="Times New Roman" w:eastAsia="Times New Roman" w:hAnsi="Times New Roman"/>
                <w:spacing w:val="2"/>
                <w:lang w:eastAsia="ru-RU"/>
              </w:rPr>
              <w:t>Обращение оставлено без удовлетворения</w:t>
            </w:r>
          </w:p>
        </w:tc>
        <w:tc>
          <w:tcPr>
            <w:tcW w:w="1867" w:type="dxa"/>
            <w:vAlign w:val="center"/>
          </w:tcPr>
          <w:p w:rsidR="0037021A" w:rsidRPr="004B0302" w:rsidRDefault="00D80C04" w:rsidP="00D80C04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Постановление ТИК от 10.09.2017 № 214</w:t>
            </w:r>
          </w:p>
        </w:tc>
      </w:tr>
      <w:tr w:rsidR="00D80C04" w:rsidRPr="004B0302" w:rsidTr="004B0302">
        <w:trPr>
          <w:jc w:val="center"/>
        </w:trPr>
        <w:tc>
          <w:tcPr>
            <w:tcW w:w="884" w:type="dxa"/>
            <w:vAlign w:val="center"/>
          </w:tcPr>
          <w:p w:rsidR="00D80C04" w:rsidRPr="004B0302" w:rsidRDefault="00D80C04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374" w:type="dxa"/>
            <w:vAlign w:val="center"/>
          </w:tcPr>
          <w:p w:rsidR="00D80C04" w:rsidRPr="004B0302" w:rsidRDefault="00D80C04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12.09.2017</w:t>
            </w:r>
          </w:p>
        </w:tc>
        <w:tc>
          <w:tcPr>
            <w:tcW w:w="2812" w:type="dxa"/>
            <w:vAlign w:val="center"/>
          </w:tcPr>
          <w:p w:rsidR="00D80C04" w:rsidRPr="004B0302" w:rsidRDefault="009A4C30" w:rsidP="009A4C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Об отсутствии на избирательных участках №№ 2 – 4 реестра заявлений (устных обращений) избирателей о предоставлении им возможности проголосовать вне помещения для голосования.</w:t>
            </w:r>
          </w:p>
          <w:p w:rsidR="009A4C30" w:rsidRPr="004B0302" w:rsidRDefault="009A4C30" w:rsidP="009A4C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Нарушение последовательности действий УИК № 3 при подсчете голосов избирателей</w:t>
            </w:r>
          </w:p>
        </w:tc>
        <w:tc>
          <w:tcPr>
            <w:tcW w:w="1417" w:type="dxa"/>
            <w:vAlign w:val="center"/>
          </w:tcPr>
          <w:p w:rsidR="00D80C04" w:rsidRPr="004B0302" w:rsidRDefault="004B0302" w:rsidP="005C1A20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Член ТИК с правом совещательного голоса Князев Владимир Анатольевич</w:t>
            </w:r>
          </w:p>
        </w:tc>
        <w:tc>
          <w:tcPr>
            <w:tcW w:w="1559" w:type="dxa"/>
            <w:vAlign w:val="center"/>
          </w:tcPr>
          <w:p w:rsidR="00D80C04" w:rsidRPr="004B0302" w:rsidRDefault="009A4C30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Подтвердилось частично</w:t>
            </w:r>
          </w:p>
        </w:tc>
        <w:tc>
          <w:tcPr>
            <w:tcW w:w="2835" w:type="dxa"/>
            <w:vAlign w:val="center"/>
          </w:tcPr>
          <w:p w:rsidR="009A4C30" w:rsidRPr="004B0302" w:rsidRDefault="00563D94" w:rsidP="004B030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Запрошены объяснения с председателей участковых избирательных комиссий избирательных участков №№ 2 – 4.</w:t>
            </w:r>
            <w:r w:rsidR="004B0302" w:rsidRPr="004B0302">
              <w:rPr>
                <w:rFonts w:ascii="Times New Roman" w:hAnsi="Times New Roman"/>
              </w:rPr>
              <w:t xml:space="preserve"> Обращение рассмотрено на заседании Рабочей группы ТИК </w:t>
            </w:r>
            <w:r w:rsidR="004B0302"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="004B0302"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D80C04" w:rsidRPr="004B0302" w:rsidRDefault="00C50049" w:rsidP="00C50049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Постановление ТИК от 19.09.2017 № 276</w:t>
            </w:r>
          </w:p>
        </w:tc>
      </w:tr>
      <w:tr w:rsidR="00C50049" w:rsidRPr="004B0302" w:rsidTr="004B0302">
        <w:trPr>
          <w:jc w:val="center"/>
        </w:trPr>
        <w:tc>
          <w:tcPr>
            <w:tcW w:w="884" w:type="dxa"/>
            <w:vAlign w:val="center"/>
          </w:tcPr>
          <w:p w:rsidR="00C50049" w:rsidRPr="004B0302" w:rsidRDefault="00C50049" w:rsidP="004B0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4</w:t>
            </w:r>
          </w:p>
        </w:tc>
        <w:tc>
          <w:tcPr>
            <w:tcW w:w="1374" w:type="dxa"/>
            <w:vAlign w:val="center"/>
          </w:tcPr>
          <w:p w:rsidR="00EB3AAA" w:rsidRPr="004B0302" w:rsidRDefault="00563D94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12.09.2017</w:t>
            </w:r>
            <w:r w:rsidR="00EB3AAA">
              <w:rPr>
                <w:rFonts w:ascii="Times New Roman" w:hAnsi="Times New Roman"/>
              </w:rPr>
              <w:t>,</w:t>
            </w:r>
            <w:bookmarkStart w:id="0" w:name="_GoBack"/>
            <w:bookmarkEnd w:id="0"/>
          </w:p>
          <w:p w:rsidR="00563D94" w:rsidRPr="004B0302" w:rsidRDefault="00563D94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14.09.2017</w:t>
            </w:r>
          </w:p>
        </w:tc>
        <w:tc>
          <w:tcPr>
            <w:tcW w:w="2812" w:type="dxa"/>
            <w:vAlign w:val="center"/>
          </w:tcPr>
          <w:p w:rsidR="00C50049" w:rsidRPr="004B0302" w:rsidRDefault="00563D94" w:rsidP="009A4C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О нарушениях избирательного законодательства Участковой избирательной комиссией избирательного участка № 4 при оформлении реестра заявлений (устных обращений) избирателей о предоставлении им возможности проголосовать вне помещения для голосования</w:t>
            </w:r>
          </w:p>
        </w:tc>
        <w:tc>
          <w:tcPr>
            <w:tcW w:w="1417" w:type="dxa"/>
            <w:vAlign w:val="center"/>
          </w:tcPr>
          <w:p w:rsidR="00C50049" w:rsidRPr="004B0302" w:rsidRDefault="004B0302" w:rsidP="005C1A20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Член ТИК с правом совещательного голоса Князев Владимир Анатольевич</w:t>
            </w:r>
          </w:p>
        </w:tc>
        <w:tc>
          <w:tcPr>
            <w:tcW w:w="1559" w:type="dxa"/>
            <w:vAlign w:val="center"/>
          </w:tcPr>
          <w:p w:rsidR="00C50049" w:rsidRPr="004B0302" w:rsidRDefault="004B0302" w:rsidP="00AF78F1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Подтвердилось частично</w:t>
            </w:r>
          </w:p>
        </w:tc>
        <w:tc>
          <w:tcPr>
            <w:tcW w:w="2835" w:type="dxa"/>
            <w:vAlign w:val="center"/>
          </w:tcPr>
          <w:p w:rsidR="00C50049" w:rsidRPr="004B0302" w:rsidRDefault="004B0302" w:rsidP="004B030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4B0302">
              <w:rPr>
                <w:rFonts w:ascii="Times New Roman" w:eastAsia="Times New Roman" w:hAnsi="Times New Roman"/>
                <w:lang w:eastAsia="ru-RU"/>
              </w:rPr>
              <w:t>Запрошены объяснения с председател</w:t>
            </w:r>
            <w:r>
              <w:rPr>
                <w:rFonts w:ascii="Times New Roman" w:eastAsia="Times New Roman" w:hAnsi="Times New Roman"/>
                <w:lang w:eastAsia="ru-RU"/>
              </w:rPr>
              <w:t>я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участков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избирательн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избирательн</w:t>
            </w: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участк</w:t>
            </w:r>
            <w:r>
              <w:rPr>
                <w:rFonts w:ascii="Times New Roman" w:eastAsia="Times New Roman" w:hAnsi="Times New Roman"/>
                <w:lang w:eastAsia="ru-RU"/>
              </w:rPr>
              <w:t>а №</w:t>
            </w:r>
            <w:r w:rsidRPr="004B0302">
              <w:rPr>
                <w:rFonts w:ascii="Times New Roman" w:eastAsia="Times New Roman" w:hAnsi="Times New Roman"/>
                <w:lang w:eastAsia="ru-RU"/>
              </w:rPr>
              <w:t xml:space="preserve"> 4.</w:t>
            </w:r>
            <w:r w:rsidRPr="004B0302">
              <w:rPr>
                <w:rFonts w:ascii="Times New Roman" w:hAnsi="Times New Roman"/>
              </w:rPr>
              <w:t xml:space="preserve"> Обращение рассмотрено на заседании Рабочей группы ТИК </w:t>
            </w:r>
            <w:r w:rsidRPr="004B0302">
              <w:rPr>
                <w:rFonts w:ascii="Times New Roman" w:eastAsia="Times New Roman" w:hAnsi="Times New Roman"/>
                <w:lang w:eastAsia="ar-SA"/>
              </w:rPr>
              <w:t>по рассмотрению материалов о нарушениях избирательного законодательства, обращений и жалоб участников избирательного процесса</w:t>
            </w:r>
            <w:r w:rsidRPr="004B0302">
              <w:rPr>
                <w:rFonts w:ascii="Times New Roman" w:hAnsi="Times New Roman"/>
              </w:rPr>
              <w:t>, на заседании ТИК утвержден ответ на обращение.</w:t>
            </w:r>
          </w:p>
        </w:tc>
        <w:tc>
          <w:tcPr>
            <w:tcW w:w="1867" w:type="dxa"/>
            <w:vAlign w:val="center"/>
          </w:tcPr>
          <w:p w:rsidR="00C50049" w:rsidRPr="004B0302" w:rsidRDefault="004B0302" w:rsidP="004B0302">
            <w:pPr>
              <w:spacing w:after="0" w:line="240" w:lineRule="auto"/>
              <w:rPr>
                <w:rFonts w:ascii="Times New Roman" w:hAnsi="Times New Roman"/>
              </w:rPr>
            </w:pPr>
            <w:r w:rsidRPr="004B0302">
              <w:rPr>
                <w:rFonts w:ascii="Times New Roman" w:hAnsi="Times New Roman"/>
              </w:rPr>
              <w:t>Постановление ТИК от 19.09.2017 № 27</w:t>
            </w:r>
            <w:r>
              <w:rPr>
                <w:rFonts w:ascii="Times New Roman" w:hAnsi="Times New Roman"/>
              </w:rPr>
              <w:t>7</w:t>
            </w:r>
          </w:p>
        </w:tc>
      </w:tr>
    </w:tbl>
    <w:p w:rsidR="00330C6F" w:rsidRPr="003A1B9A" w:rsidRDefault="00330C6F" w:rsidP="00B96C35">
      <w:pPr>
        <w:pStyle w:val="a8"/>
        <w:spacing w:before="120" w:after="120"/>
        <w:ind w:firstLine="0"/>
        <w:jc w:val="right"/>
        <w:rPr>
          <w:sz w:val="20"/>
          <w:szCs w:val="20"/>
        </w:rPr>
      </w:pPr>
    </w:p>
    <w:sectPr w:rsidR="00330C6F" w:rsidRPr="003A1B9A" w:rsidSect="00D36382">
      <w:headerReference w:type="default" r:id="rId8"/>
      <w:pgSz w:w="16838" w:h="11906" w:orient="landscape"/>
      <w:pgMar w:top="851" w:right="536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99E" w:rsidRDefault="009A699E" w:rsidP="008E463F">
      <w:pPr>
        <w:spacing w:after="0" w:line="240" w:lineRule="auto"/>
      </w:pPr>
      <w:r>
        <w:separator/>
      </w:r>
    </w:p>
  </w:endnote>
  <w:endnote w:type="continuationSeparator" w:id="0">
    <w:p w:rsidR="009A699E" w:rsidRDefault="009A699E" w:rsidP="008E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99E" w:rsidRDefault="009A699E" w:rsidP="008E463F">
      <w:pPr>
        <w:spacing w:after="0" w:line="240" w:lineRule="auto"/>
      </w:pPr>
      <w:r>
        <w:separator/>
      </w:r>
    </w:p>
  </w:footnote>
  <w:footnote w:type="continuationSeparator" w:id="0">
    <w:p w:rsidR="009A699E" w:rsidRDefault="009A699E" w:rsidP="008E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94012"/>
      <w:docPartObj>
        <w:docPartGallery w:val="Page Numbers (Top of Page)"/>
        <w:docPartUnique/>
      </w:docPartObj>
    </w:sdtPr>
    <w:sdtEndPr/>
    <w:sdtContent>
      <w:p w:rsidR="00ED3E14" w:rsidRDefault="00301099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3A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3E14" w:rsidRDefault="00ED3E1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3F"/>
    <w:rsid w:val="000045D1"/>
    <w:rsid w:val="000246EB"/>
    <w:rsid w:val="000571A8"/>
    <w:rsid w:val="000624FA"/>
    <w:rsid w:val="000714D9"/>
    <w:rsid w:val="000933A1"/>
    <w:rsid w:val="000A2F9E"/>
    <w:rsid w:val="000B06AB"/>
    <w:rsid w:val="000B13C9"/>
    <w:rsid w:val="000B373C"/>
    <w:rsid w:val="000C4BE2"/>
    <w:rsid w:val="000F6F20"/>
    <w:rsid w:val="001154AD"/>
    <w:rsid w:val="00142494"/>
    <w:rsid w:val="00142A9C"/>
    <w:rsid w:val="001437B5"/>
    <w:rsid w:val="00145556"/>
    <w:rsid w:val="00147D35"/>
    <w:rsid w:val="00157924"/>
    <w:rsid w:val="00180D4F"/>
    <w:rsid w:val="00184314"/>
    <w:rsid w:val="001946E5"/>
    <w:rsid w:val="001A1955"/>
    <w:rsid w:val="001A30B1"/>
    <w:rsid w:val="001A5F2A"/>
    <w:rsid w:val="001C5AC0"/>
    <w:rsid w:val="001D5B65"/>
    <w:rsid w:val="00200611"/>
    <w:rsid w:val="00224544"/>
    <w:rsid w:val="00230019"/>
    <w:rsid w:val="0024028E"/>
    <w:rsid w:val="002410C6"/>
    <w:rsid w:val="0024333E"/>
    <w:rsid w:val="00252D25"/>
    <w:rsid w:val="00264950"/>
    <w:rsid w:val="002724AF"/>
    <w:rsid w:val="0027730C"/>
    <w:rsid w:val="00280FB0"/>
    <w:rsid w:val="00290C57"/>
    <w:rsid w:val="002A71D2"/>
    <w:rsid w:val="002C47D8"/>
    <w:rsid w:val="002C687E"/>
    <w:rsid w:val="002D7730"/>
    <w:rsid w:val="002E2ABB"/>
    <w:rsid w:val="002F6344"/>
    <w:rsid w:val="00301099"/>
    <w:rsid w:val="003057CD"/>
    <w:rsid w:val="00317638"/>
    <w:rsid w:val="00330C6F"/>
    <w:rsid w:val="003500FE"/>
    <w:rsid w:val="00353F0C"/>
    <w:rsid w:val="0037021A"/>
    <w:rsid w:val="00382117"/>
    <w:rsid w:val="0038456C"/>
    <w:rsid w:val="003A1B9A"/>
    <w:rsid w:val="003A5617"/>
    <w:rsid w:val="003D49D8"/>
    <w:rsid w:val="003E409A"/>
    <w:rsid w:val="003E5F56"/>
    <w:rsid w:val="003E6108"/>
    <w:rsid w:val="00416DFE"/>
    <w:rsid w:val="00437591"/>
    <w:rsid w:val="00440373"/>
    <w:rsid w:val="004429AF"/>
    <w:rsid w:val="00461562"/>
    <w:rsid w:val="00461768"/>
    <w:rsid w:val="004630D3"/>
    <w:rsid w:val="004868DC"/>
    <w:rsid w:val="004A732F"/>
    <w:rsid w:val="004B0302"/>
    <w:rsid w:val="004C0201"/>
    <w:rsid w:val="004E0CC5"/>
    <w:rsid w:val="004E1757"/>
    <w:rsid w:val="004E2734"/>
    <w:rsid w:val="004F6A46"/>
    <w:rsid w:val="00507BBF"/>
    <w:rsid w:val="00513D41"/>
    <w:rsid w:val="00514999"/>
    <w:rsid w:val="00517A8E"/>
    <w:rsid w:val="00521787"/>
    <w:rsid w:val="00530838"/>
    <w:rsid w:val="005320D0"/>
    <w:rsid w:val="0053578A"/>
    <w:rsid w:val="0054000C"/>
    <w:rsid w:val="005419B5"/>
    <w:rsid w:val="00563BAD"/>
    <w:rsid w:val="00563D94"/>
    <w:rsid w:val="005674B5"/>
    <w:rsid w:val="0057057F"/>
    <w:rsid w:val="005711B9"/>
    <w:rsid w:val="0059452D"/>
    <w:rsid w:val="00595547"/>
    <w:rsid w:val="005A4FF9"/>
    <w:rsid w:val="005C1A20"/>
    <w:rsid w:val="005C1F69"/>
    <w:rsid w:val="005D2237"/>
    <w:rsid w:val="005E24E7"/>
    <w:rsid w:val="005F443C"/>
    <w:rsid w:val="005F5644"/>
    <w:rsid w:val="005F7F5D"/>
    <w:rsid w:val="006031F4"/>
    <w:rsid w:val="0060752D"/>
    <w:rsid w:val="00613A9F"/>
    <w:rsid w:val="00624C45"/>
    <w:rsid w:val="00627D48"/>
    <w:rsid w:val="00646F04"/>
    <w:rsid w:val="00660B20"/>
    <w:rsid w:val="00660D40"/>
    <w:rsid w:val="0067383A"/>
    <w:rsid w:val="00676204"/>
    <w:rsid w:val="00676BFC"/>
    <w:rsid w:val="0068113D"/>
    <w:rsid w:val="006960C8"/>
    <w:rsid w:val="006A719A"/>
    <w:rsid w:val="006C2BA8"/>
    <w:rsid w:val="006D1D0F"/>
    <w:rsid w:val="006E02D7"/>
    <w:rsid w:val="006E123F"/>
    <w:rsid w:val="006E1430"/>
    <w:rsid w:val="006E6B23"/>
    <w:rsid w:val="00702900"/>
    <w:rsid w:val="00724E39"/>
    <w:rsid w:val="00731070"/>
    <w:rsid w:val="00755811"/>
    <w:rsid w:val="00783BC7"/>
    <w:rsid w:val="0078584B"/>
    <w:rsid w:val="007914D4"/>
    <w:rsid w:val="00792AE4"/>
    <w:rsid w:val="007A1F85"/>
    <w:rsid w:val="007A3826"/>
    <w:rsid w:val="007B6390"/>
    <w:rsid w:val="007D218E"/>
    <w:rsid w:val="007F08FB"/>
    <w:rsid w:val="008030DE"/>
    <w:rsid w:val="00804C8D"/>
    <w:rsid w:val="00817818"/>
    <w:rsid w:val="00823E42"/>
    <w:rsid w:val="0082510A"/>
    <w:rsid w:val="00841794"/>
    <w:rsid w:val="0085273C"/>
    <w:rsid w:val="00854CEF"/>
    <w:rsid w:val="00867E89"/>
    <w:rsid w:val="0088252B"/>
    <w:rsid w:val="008B19B6"/>
    <w:rsid w:val="008B37D2"/>
    <w:rsid w:val="008C4AFB"/>
    <w:rsid w:val="008C523B"/>
    <w:rsid w:val="008E09DE"/>
    <w:rsid w:val="008E463F"/>
    <w:rsid w:val="00900D64"/>
    <w:rsid w:val="00920350"/>
    <w:rsid w:val="00944E2D"/>
    <w:rsid w:val="0095447A"/>
    <w:rsid w:val="00965B4D"/>
    <w:rsid w:val="0097396B"/>
    <w:rsid w:val="0097549A"/>
    <w:rsid w:val="00985383"/>
    <w:rsid w:val="0098663B"/>
    <w:rsid w:val="00994CEC"/>
    <w:rsid w:val="009A4C30"/>
    <w:rsid w:val="009A699E"/>
    <w:rsid w:val="009C4E3A"/>
    <w:rsid w:val="00A1393C"/>
    <w:rsid w:val="00A20902"/>
    <w:rsid w:val="00A21D1F"/>
    <w:rsid w:val="00A2258B"/>
    <w:rsid w:val="00A824F0"/>
    <w:rsid w:val="00A918B5"/>
    <w:rsid w:val="00AA1353"/>
    <w:rsid w:val="00AC29CE"/>
    <w:rsid w:val="00AC73C9"/>
    <w:rsid w:val="00AD5715"/>
    <w:rsid w:val="00AE0E3D"/>
    <w:rsid w:val="00AE5871"/>
    <w:rsid w:val="00AF0340"/>
    <w:rsid w:val="00AF0874"/>
    <w:rsid w:val="00AF70B1"/>
    <w:rsid w:val="00AF78F1"/>
    <w:rsid w:val="00B0108E"/>
    <w:rsid w:val="00B112C4"/>
    <w:rsid w:val="00B13B71"/>
    <w:rsid w:val="00B4175E"/>
    <w:rsid w:val="00B54153"/>
    <w:rsid w:val="00B61A45"/>
    <w:rsid w:val="00B625CD"/>
    <w:rsid w:val="00B825CE"/>
    <w:rsid w:val="00B83C47"/>
    <w:rsid w:val="00B96C35"/>
    <w:rsid w:val="00BA1496"/>
    <w:rsid w:val="00BB68A9"/>
    <w:rsid w:val="00BC76A6"/>
    <w:rsid w:val="00BE6560"/>
    <w:rsid w:val="00BF0D75"/>
    <w:rsid w:val="00C01900"/>
    <w:rsid w:val="00C2167A"/>
    <w:rsid w:val="00C22798"/>
    <w:rsid w:val="00C2514C"/>
    <w:rsid w:val="00C446CE"/>
    <w:rsid w:val="00C50049"/>
    <w:rsid w:val="00C86A11"/>
    <w:rsid w:val="00C87C21"/>
    <w:rsid w:val="00CA3542"/>
    <w:rsid w:val="00CB42FB"/>
    <w:rsid w:val="00CD266B"/>
    <w:rsid w:val="00CD523D"/>
    <w:rsid w:val="00CE1EA9"/>
    <w:rsid w:val="00CE2F9A"/>
    <w:rsid w:val="00D043AF"/>
    <w:rsid w:val="00D056CD"/>
    <w:rsid w:val="00D12EC8"/>
    <w:rsid w:val="00D17769"/>
    <w:rsid w:val="00D3020F"/>
    <w:rsid w:val="00D30DF2"/>
    <w:rsid w:val="00D36382"/>
    <w:rsid w:val="00D43F03"/>
    <w:rsid w:val="00D47BF2"/>
    <w:rsid w:val="00D644D1"/>
    <w:rsid w:val="00D707C2"/>
    <w:rsid w:val="00D70CC6"/>
    <w:rsid w:val="00D75466"/>
    <w:rsid w:val="00D76836"/>
    <w:rsid w:val="00D80C04"/>
    <w:rsid w:val="00DB22D6"/>
    <w:rsid w:val="00DB250F"/>
    <w:rsid w:val="00DB6E0F"/>
    <w:rsid w:val="00DC3543"/>
    <w:rsid w:val="00DC4F97"/>
    <w:rsid w:val="00DC7E58"/>
    <w:rsid w:val="00DE5877"/>
    <w:rsid w:val="00DE6331"/>
    <w:rsid w:val="00DF53E5"/>
    <w:rsid w:val="00E21FF5"/>
    <w:rsid w:val="00E3771C"/>
    <w:rsid w:val="00E5764E"/>
    <w:rsid w:val="00E659B5"/>
    <w:rsid w:val="00EA1219"/>
    <w:rsid w:val="00EA4F45"/>
    <w:rsid w:val="00EB3AAA"/>
    <w:rsid w:val="00ED3E14"/>
    <w:rsid w:val="00ED477D"/>
    <w:rsid w:val="00ED679F"/>
    <w:rsid w:val="00F00649"/>
    <w:rsid w:val="00F57FD8"/>
    <w:rsid w:val="00F72D8D"/>
    <w:rsid w:val="00F75BC7"/>
    <w:rsid w:val="00F763DE"/>
    <w:rsid w:val="00F83D13"/>
    <w:rsid w:val="00F90837"/>
    <w:rsid w:val="00F94E2C"/>
    <w:rsid w:val="00F96CC9"/>
    <w:rsid w:val="00F97FE7"/>
    <w:rsid w:val="00FB1CBC"/>
    <w:rsid w:val="00FB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6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8E46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463F"/>
    <w:rPr>
      <w:sz w:val="20"/>
      <w:szCs w:val="20"/>
    </w:rPr>
  </w:style>
  <w:style w:type="character" w:styleId="a6">
    <w:name w:val="footnote reference"/>
    <w:basedOn w:val="a0"/>
    <w:semiHidden/>
    <w:unhideWhenUsed/>
    <w:rsid w:val="008E463F"/>
    <w:rPr>
      <w:vertAlign w:val="superscript"/>
    </w:rPr>
  </w:style>
  <w:style w:type="paragraph" w:customStyle="1" w:styleId="a7">
    <w:name w:val="Знак"/>
    <w:basedOn w:val="a"/>
    <w:rsid w:val="00854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Body Text Indent"/>
    <w:basedOn w:val="a"/>
    <w:link w:val="a9"/>
    <w:rsid w:val="00854CEF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54CE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2">
    <w:name w:val="заголовок 12"/>
    <w:basedOn w:val="a"/>
    <w:next w:val="a"/>
    <w:rsid w:val="00854CE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A21D1F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1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27730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7769"/>
    <w:rPr>
      <w:color w:val="800080" w:themeColor="followedHyperlink"/>
      <w:u w:val="single"/>
    </w:rPr>
  </w:style>
  <w:style w:type="paragraph" w:styleId="ae">
    <w:name w:val="Normal (Web)"/>
    <w:basedOn w:val="a"/>
    <w:rsid w:val="000F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65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E659B5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3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63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46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8E46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463F"/>
    <w:rPr>
      <w:sz w:val="20"/>
      <w:szCs w:val="20"/>
    </w:rPr>
  </w:style>
  <w:style w:type="character" w:styleId="a6">
    <w:name w:val="footnote reference"/>
    <w:basedOn w:val="a0"/>
    <w:semiHidden/>
    <w:unhideWhenUsed/>
    <w:rsid w:val="008E463F"/>
    <w:rPr>
      <w:vertAlign w:val="superscript"/>
    </w:rPr>
  </w:style>
  <w:style w:type="paragraph" w:customStyle="1" w:styleId="a7">
    <w:name w:val="Знак"/>
    <w:basedOn w:val="a"/>
    <w:rsid w:val="00854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8">
    <w:name w:val="Body Text Indent"/>
    <w:basedOn w:val="a"/>
    <w:link w:val="a9"/>
    <w:rsid w:val="00854CEF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54CE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2">
    <w:name w:val="заголовок 12"/>
    <w:basedOn w:val="a"/>
    <w:next w:val="a"/>
    <w:rsid w:val="00854CE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A21D1F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1D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D43F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27730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17769"/>
    <w:rPr>
      <w:color w:val="800080" w:themeColor="followedHyperlink"/>
      <w:u w:val="single"/>
    </w:rPr>
  </w:style>
  <w:style w:type="paragraph" w:styleId="ae">
    <w:name w:val="Normal (Web)"/>
    <w:basedOn w:val="a"/>
    <w:rsid w:val="000F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E65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E659B5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3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363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3555E-B6E5-4709-87D5-B8165D544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Kubelun</dc:creator>
  <cp:lastModifiedBy>Наталья Петрова</cp:lastModifiedBy>
  <cp:revision>6</cp:revision>
  <cp:lastPrinted>2015-10-14T07:24:00Z</cp:lastPrinted>
  <dcterms:created xsi:type="dcterms:W3CDTF">2017-12-06T06:06:00Z</dcterms:created>
  <dcterms:modified xsi:type="dcterms:W3CDTF">2017-12-06T10:28:00Z</dcterms:modified>
</cp:coreProperties>
</file>