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2" w:type="dxa"/>
        <w:jc w:val="right"/>
        <w:tblInd w:w="-772" w:type="dxa"/>
        <w:tblLayout w:type="fixed"/>
        <w:tblLook w:val="0000" w:firstRow="0" w:lastRow="0" w:firstColumn="0" w:lastColumn="0" w:noHBand="0" w:noVBand="0"/>
      </w:tblPr>
      <w:tblGrid>
        <w:gridCol w:w="5682"/>
      </w:tblGrid>
      <w:tr w:rsidR="00E31463" w:rsidTr="006F259F">
        <w:trPr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</w:t>
            </w:r>
          </w:p>
        </w:tc>
      </w:tr>
      <w:tr w:rsidR="00E31463" w:rsidTr="006F259F">
        <w:trPr>
          <w:trHeight w:val="1738"/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к Инструкции о</w:t>
            </w:r>
            <w:r>
              <w:rPr>
                <w:bCs/>
                <w:kern w:val="24"/>
                <w:sz w:val="20"/>
              </w:rPr>
              <w:t xml:space="preserve"> порядке и формах учета и отчетности о поступлении средств в избирательные фонды кандидатов, избирательных объединений и расходовании этих средств при проведении выборов депутатов представительных органов и глав муниципальных образований на территории Владимирской области</w:t>
            </w:r>
            <w:r>
              <w:rPr>
                <w:kern w:val="24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E31463" w:rsidRPr="00E31463" w:rsidRDefault="00E31463" w:rsidP="00E31463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от 06.12.2010  № 238</w:t>
            </w:r>
          </w:p>
        </w:tc>
      </w:tr>
    </w:tbl>
    <w:p w:rsidR="00E31463" w:rsidRDefault="00E31463" w:rsidP="00E31463">
      <w:pPr>
        <w:pStyle w:val="ConsNormal"/>
        <w:ind w:firstLine="0"/>
        <w:jc w:val="right"/>
        <w:rPr>
          <w:sz w:val="24"/>
        </w:rPr>
      </w:pPr>
    </w:p>
    <w:tbl>
      <w:tblPr>
        <w:tblW w:w="93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777"/>
        <w:gridCol w:w="5163"/>
        <w:gridCol w:w="710"/>
        <w:gridCol w:w="35"/>
        <w:gridCol w:w="1585"/>
        <w:gridCol w:w="1090"/>
      </w:tblGrid>
      <w:tr w:rsidR="00E31463" w:rsidTr="006F259F">
        <w:trPr>
          <w:cantSplit/>
          <w:trHeight w:val="33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1463" w:rsidRDefault="00EA399D" w:rsidP="00407A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ИТОГОВЫЙ</w:t>
            </w:r>
            <w:r w:rsidR="00E31463">
              <w:rPr>
                <w:b/>
                <w:bCs/>
                <w:szCs w:val="28"/>
              </w:rPr>
              <w:t xml:space="preserve"> ФИНАНСОВЫЙ ОТЧЕТ</w:t>
            </w:r>
          </w:p>
        </w:tc>
      </w:tr>
      <w:tr w:rsidR="00E31463" w:rsidTr="006F259F">
        <w:trPr>
          <w:trHeight w:val="270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463" w:rsidRDefault="00E31463" w:rsidP="006F2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(первый, итоговый финансовый отчет)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 поступлении и расходовании средств избирательного фонда </w:t>
            </w:r>
          </w:p>
          <w:p w:rsidR="00E31463" w:rsidRDefault="00E31463" w:rsidP="006F259F">
            <w:pPr>
              <w:jc w:val="center"/>
              <w:rPr>
                <w:rFonts w:eastAsia="Arial Unicode MS"/>
                <w:bCs/>
                <w:szCs w:val="28"/>
              </w:rPr>
            </w:pPr>
            <w:r>
              <w:rPr>
                <w:bCs/>
                <w:szCs w:val="28"/>
              </w:rPr>
              <w:t>кандидата, избирательного объединения при проведении выборов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главы муниципального образования сельское поселение Чертковское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избирательной кампании)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91BC4" w:rsidP="00CC6D00">
            <w:pPr>
              <w:pStyle w:val="2"/>
              <w:rPr>
                <w:rFonts w:eastAsia="Arial Unicode MS"/>
                <w:bCs/>
                <w:szCs w:val="28"/>
              </w:rPr>
            </w:pPr>
            <w:r>
              <w:rPr>
                <w:rFonts w:eastAsia="Arial Unicode MS"/>
                <w:bCs/>
                <w:szCs w:val="28"/>
              </w:rPr>
              <w:t>Короткова Ольга Владимировна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31463" w:rsidTr="006F259F">
        <w:trPr>
          <w:trHeight w:val="371"/>
        </w:trPr>
        <w:tc>
          <w:tcPr>
            <w:tcW w:w="9375" w:type="dxa"/>
            <w:gridSpan w:val="7"/>
            <w:tcBorders>
              <w:bottom w:val="single" w:sz="4" w:space="0" w:color="auto"/>
            </w:tcBorders>
            <w:vAlign w:val="bottom"/>
          </w:tcPr>
          <w:p w:rsidR="00E31463" w:rsidRDefault="00E31463" w:rsidP="006F259F">
            <w:pPr>
              <w:pStyle w:val="a6"/>
              <w:spacing w:after="0"/>
              <w:ind w:left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Pr="00407A8D" w:rsidRDefault="00E2159F" w:rsidP="00E91BC4">
            <w:pPr>
              <w:pStyle w:val="ConsNormal"/>
              <w:ind w:firstLine="5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 </w:t>
            </w:r>
            <w:r w:rsidR="00E91BC4">
              <w:rPr>
                <w:b/>
                <w:sz w:val="24"/>
                <w:szCs w:val="28"/>
              </w:rPr>
              <w:t>408108107</w:t>
            </w:r>
            <w:r w:rsidR="00CC6D00">
              <w:rPr>
                <w:b/>
                <w:sz w:val="24"/>
                <w:szCs w:val="28"/>
              </w:rPr>
              <w:t>1017888016</w:t>
            </w:r>
            <w:r w:rsidR="00E91BC4">
              <w:rPr>
                <w:b/>
                <w:sz w:val="24"/>
                <w:szCs w:val="28"/>
              </w:rPr>
              <w:t>9</w:t>
            </w:r>
            <w:r w:rsidR="00407A8D">
              <w:rPr>
                <w:b/>
                <w:sz w:val="24"/>
                <w:szCs w:val="28"/>
              </w:rPr>
              <w:t xml:space="preserve">/00, </w:t>
            </w:r>
            <w:r w:rsidR="00C23422">
              <w:rPr>
                <w:b/>
                <w:sz w:val="24"/>
                <w:szCs w:val="28"/>
              </w:rPr>
              <w:t>Филиал Муромского отделения № 93</w:t>
            </w:r>
            <w:r w:rsidR="00E31463" w:rsidRPr="00E31463">
              <w:rPr>
                <w:b/>
                <w:bCs/>
                <w:szCs w:val="28"/>
              </w:rPr>
              <w:t xml:space="preserve"> </w:t>
            </w:r>
            <w:r w:rsidR="00E31463" w:rsidRPr="00C23422">
              <w:rPr>
                <w:b/>
                <w:bCs/>
                <w:sz w:val="24"/>
                <w:szCs w:val="24"/>
              </w:rPr>
              <w:t>Сбербанка России, г.</w:t>
            </w:r>
            <w:r w:rsidR="00C23422">
              <w:rPr>
                <w:b/>
                <w:bCs/>
                <w:sz w:val="24"/>
                <w:szCs w:val="24"/>
              </w:rPr>
              <w:t xml:space="preserve"> Муром</w:t>
            </w:r>
            <w:r w:rsidR="00E31463" w:rsidRPr="00C23422">
              <w:rPr>
                <w:b/>
                <w:bCs/>
                <w:sz w:val="24"/>
                <w:szCs w:val="24"/>
              </w:rPr>
              <w:t>,</w:t>
            </w:r>
            <w:r w:rsidR="00407A8D">
              <w:rPr>
                <w:b/>
                <w:sz w:val="24"/>
                <w:szCs w:val="28"/>
              </w:rPr>
              <w:t xml:space="preserve"> </w:t>
            </w:r>
            <w:r w:rsidR="00C23422">
              <w:rPr>
                <w:b/>
                <w:bCs/>
                <w:sz w:val="24"/>
                <w:szCs w:val="24"/>
              </w:rPr>
              <w:t>ул. Московская, д.101</w:t>
            </w:r>
            <w:r w:rsidR="00E31463">
              <w:rPr>
                <w:b/>
                <w:bCs/>
                <w:szCs w:val="28"/>
              </w:rPr>
              <w:t xml:space="preserve"> 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375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(номер специального избирательного счета, наименование и адрес филиала Сбербанка России)</w:t>
            </w:r>
          </w:p>
          <w:p w:rsidR="00E31463" w:rsidRDefault="00E31463" w:rsidP="006F259F">
            <w:pPr>
              <w:pStyle w:val="ConsNormal"/>
              <w:ind w:firstLine="0"/>
              <w:rPr>
                <w:sz w:val="16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Поступило средств в избирательный фонд, всего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1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377C74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900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377C74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900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377C74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900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60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Поступило в избирательный фонд денежных средств, подпадающих под действие п. 6 ст. 58 Федерального закона от 12.06.2002 № 67-ФЗ, п. 4 ст. 57 Закона Владимирской области от 13.02.2003 № 10-ОЗ 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70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both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 </w:t>
            </w:r>
          </w:p>
        </w:tc>
        <w:tc>
          <w:tcPr>
            <w:tcW w:w="85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1.2.4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Перечислено в доход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377C74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900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377C74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900</w:t>
            </w:r>
            <w:r w:rsidR="00E31463"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проведение 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250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E31463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Распределено неизрасходованного остатка средств фонда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2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собственных средств кандидату, избирательному объединению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 избирательному объединению, выдвинувшего кандидата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</w:tbl>
    <w:p w:rsidR="00E31463" w:rsidRDefault="00E31463" w:rsidP="00E31463">
      <w:pPr>
        <w:pStyle w:val="a3"/>
        <w:rPr>
          <w:szCs w:val="24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87"/>
        <w:gridCol w:w="588"/>
        <w:gridCol w:w="587"/>
        <w:gridCol w:w="587"/>
        <w:gridCol w:w="1734"/>
        <w:gridCol w:w="1800"/>
        <w:gridCol w:w="540"/>
        <w:gridCol w:w="2160"/>
      </w:tblGrid>
      <w:tr w:rsidR="00E31463" w:rsidTr="006F259F">
        <w:trPr>
          <w:trHeight w:val="855"/>
        </w:trPr>
        <w:tc>
          <w:tcPr>
            <w:tcW w:w="9375" w:type="dxa"/>
            <w:gridSpan w:val="9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pStyle w:val="31"/>
              <w:ind w:left="180" w:right="176" w:firstLine="5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Правильность сведений, указанных в настоящем финансовом отчете, подтверждаю. Других денежных средств, минуя избирательный фонд, на организацию и проведение избирательной кампании не привлекалось. </w:t>
            </w:r>
          </w:p>
          <w:p w:rsidR="00E31463" w:rsidRDefault="00E31463" w:rsidP="006F259F">
            <w:pPr>
              <w:pStyle w:val="31"/>
              <w:ind w:left="180" w:right="176" w:firstLine="540"/>
              <w:rPr>
                <w:rFonts w:eastAsia="Arial Unicode MS"/>
              </w:rPr>
            </w:pPr>
          </w:p>
        </w:tc>
      </w:tr>
      <w:tr w:rsidR="00E31463" w:rsidTr="006F259F">
        <w:trPr>
          <w:cantSplit/>
          <w:trHeight w:val="270"/>
        </w:trPr>
        <w:tc>
          <w:tcPr>
            <w:tcW w:w="487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07A8D" w:rsidRDefault="00407A8D" w:rsidP="006F259F">
            <w:pPr>
              <w:ind w:left="57"/>
              <w:rPr>
                <w:sz w:val="22"/>
                <w:szCs w:val="28"/>
              </w:rPr>
            </w:pPr>
          </w:p>
          <w:p w:rsidR="00E31463" w:rsidRDefault="00E31463" w:rsidP="00407A8D">
            <w:pPr>
              <w:ind w:left="57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Кандидат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A44781" w:rsidP="00CC6D00">
            <w:pPr>
              <w:jc w:val="center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>2</w:t>
            </w:r>
            <w:r w:rsidR="00377C74">
              <w:rPr>
                <w:sz w:val="22"/>
                <w:szCs w:val="28"/>
              </w:rPr>
              <w:t>7.09</w:t>
            </w:r>
            <w:bookmarkStart w:id="0" w:name="_GoBack"/>
            <w:bookmarkEnd w:id="0"/>
            <w:r w:rsidR="00407A8D">
              <w:rPr>
                <w:sz w:val="22"/>
                <w:szCs w:val="28"/>
              </w:rPr>
              <w:t>.2013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91BC4" w:rsidP="006F259F">
            <w:pPr>
              <w:pStyle w:val="3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О.В.Короткова</w:t>
            </w:r>
          </w:p>
        </w:tc>
      </w:tr>
      <w:tr w:rsidR="00E31463" w:rsidTr="006F259F">
        <w:trPr>
          <w:cantSplit/>
          <w:trHeight w:val="25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ind w:left="57"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(подпись, дата)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0"/>
                <w:vertAlign w:val="superscrip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(инициалы, фамилия)</w:t>
            </w:r>
          </w:p>
        </w:tc>
      </w:tr>
    </w:tbl>
    <w:p w:rsidR="004C5B3F" w:rsidRDefault="004C5B3F" w:rsidP="00407A8D"/>
    <w:sectPr w:rsidR="004C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E7" w:rsidRDefault="002B02E7" w:rsidP="00E31463">
      <w:r>
        <w:separator/>
      </w:r>
    </w:p>
  </w:endnote>
  <w:endnote w:type="continuationSeparator" w:id="0">
    <w:p w:rsidR="002B02E7" w:rsidRDefault="002B02E7" w:rsidP="00E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E7" w:rsidRDefault="002B02E7" w:rsidP="00E31463">
      <w:r>
        <w:separator/>
      </w:r>
    </w:p>
  </w:footnote>
  <w:footnote w:type="continuationSeparator" w:id="0">
    <w:p w:rsidR="002B02E7" w:rsidRDefault="002B02E7" w:rsidP="00E31463">
      <w:r>
        <w:continuationSeparator/>
      </w:r>
    </w:p>
  </w:footnote>
  <w:footnote w:id="1">
    <w:p w:rsidR="00E31463" w:rsidRDefault="00E31463" w:rsidP="00E31463">
      <w:pPr>
        <w:pStyle w:val="a3"/>
      </w:pPr>
    </w:p>
  </w:footnote>
  <w:footnote w:id="2">
    <w:p w:rsidR="00E31463" w:rsidRDefault="00E31463" w:rsidP="00E31463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B7"/>
    <w:rsid w:val="00152E9A"/>
    <w:rsid w:val="002535E7"/>
    <w:rsid w:val="002B02E7"/>
    <w:rsid w:val="002E0089"/>
    <w:rsid w:val="00377C74"/>
    <w:rsid w:val="00384F77"/>
    <w:rsid w:val="00407A8D"/>
    <w:rsid w:val="004C5B3F"/>
    <w:rsid w:val="004D2BB7"/>
    <w:rsid w:val="005347A8"/>
    <w:rsid w:val="009B6014"/>
    <w:rsid w:val="00A44781"/>
    <w:rsid w:val="00C23422"/>
    <w:rsid w:val="00CC6D00"/>
    <w:rsid w:val="00E2159F"/>
    <w:rsid w:val="00E31463"/>
    <w:rsid w:val="00E91248"/>
    <w:rsid w:val="00E91BC4"/>
    <w:rsid w:val="00EA399D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2013-07-23T13:36:00Z</cp:lastPrinted>
  <dcterms:created xsi:type="dcterms:W3CDTF">2013-07-23T05:53:00Z</dcterms:created>
  <dcterms:modified xsi:type="dcterms:W3CDTF">2013-10-22T05:02:00Z</dcterms:modified>
</cp:coreProperties>
</file>