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5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0915"/>
      </w:tblGrid>
      <w:tr w:rsidR="00E62F8C" w:rsidRPr="00836273" w:rsidTr="00FE33FE">
        <w:trPr>
          <w:trHeight w:val="823"/>
          <w:jc w:val="center"/>
        </w:trPr>
        <w:tc>
          <w:tcPr>
            <w:tcW w:w="10915" w:type="dxa"/>
          </w:tcPr>
          <w:p w:rsidR="00E62F8C" w:rsidRDefault="00E62F8C" w:rsidP="00FE33FE">
            <w:pPr>
              <w:pStyle w:val="Heading1"/>
              <w:ind w:left="1701" w:hanging="1701"/>
              <w:jc w:val="center"/>
              <w:rPr>
                <w:rFonts w:ascii="Times New Roman" w:hAnsi="Times New Roman"/>
                <w:sz w:val="24"/>
              </w:rPr>
            </w:pPr>
          </w:p>
          <w:p w:rsidR="00E62F8C" w:rsidRPr="0017071B" w:rsidRDefault="00E62F8C" w:rsidP="001A60FB">
            <w:pPr>
              <w:pStyle w:val="Heading3"/>
              <w:ind w:left="-79" w:hanging="141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ИТОГОВЫЙ</w:t>
            </w:r>
          </w:p>
        </w:tc>
      </w:tr>
      <w:tr w:rsidR="00E62F8C" w:rsidRPr="00836273" w:rsidTr="00FE33FE">
        <w:trPr>
          <w:trHeight w:val="234"/>
          <w:jc w:val="center"/>
        </w:trPr>
        <w:tc>
          <w:tcPr>
            <w:tcW w:w="10915" w:type="dxa"/>
          </w:tcPr>
          <w:p w:rsidR="00E62F8C" w:rsidRPr="00836273" w:rsidRDefault="00E62F8C" w:rsidP="003E3DF3">
            <w:pPr>
              <w:jc w:val="center"/>
              <w:rPr>
                <w:bCs/>
                <w:sz w:val="16"/>
              </w:rPr>
            </w:pPr>
            <w:r w:rsidRPr="00836273">
              <w:rPr>
                <w:bCs/>
                <w:sz w:val="20"/>
              </w:rPr>
              <w:t>(первый, итоговый финансовый отчет, сводные сведения)</w:t>
            </w:r>
          </w:p>
        </w:tc>
      </w:tr>
    </w:tbl>
    <w:p w:rsidR="00E62F8C" w:rsidRDefault="00E62F8C" w:rsidP="00FE33FE">
      <w:pPr>
        <w:pStyle w:val="ConsNormal"/>
        <w:widowControl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ФИНАНСОВЫЙ ОТЧЕТ</w:t>
      </w:r>
    </w:p>
    <w:p w:rsidR="00E62F8C" w:rsidRDefault="00E62F8C" w:rsidP="00FE33FE">
      <w:pPr>
        <w:pStyle w:val="ConsNormal"/>
        <w:widowControl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о поступлении и расходовании средств избирательного фонда </w:t>
      </w:r>
    </w:p>
    <w:p w:rsidR="00E62F8C" w:rsidRDefault="00E62F8C" w:rsidP="00FE33FE">
      <w:pPr>
        <w:pStyle w:val="ConsNormal"/>
        <w:widowControl/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кандидата, избирательного объединения</w:t>
      </w:r>
    </w:p>
    <w:tbl>
      <w:tblPr>
        <w:tblW w:w="10632" w:type="dxa"/>
        <w:tblInd w:w="31" w:type="dxa"/>
        <w:tblLayout w:type="fixed"/>
        <w:tblCellMar>
          <w:left w:w="31" w:type="dxa"/>
          <w:right w:w="31" w:type="dxa"/>
        </w:tblCellMar>
        <w:tblLook w:val="0000"/>
      </w:tblPr>
      <w:tblGrid>
        <w:gridCol w:w="10632"/>
      </w:tblGrid>
      <w:tr w:rsidR="00E62F8C" w:rsidRPr="00836273" w:rsidTr="003E3DF3">
        <w:trPr>
          <w:trHeight w:val="382"/>
        </w:trPr>
        <w:tc>
          <w:tcPr>
            <w:tcW w:w="10632" w:type="dxa"/>
            <w:tcBorders>
              <w:bottom w:val="single" w:sz="4" w:space="0" w:color="auto"/>
            </w:tcBorders>
          </w:tcPr>
          <w:p w:rsidR="00E62F8C" w:rsidRPr="00576C27" w:rsidRDefault="00E62F8C" w:rsidP="00184D87">
            <w:pPr>
              <w:pStyle w:val="Heading1"/>
              <w:jc w:val="center"/>
              <w:rPr>
                <w:rFonts w:ascii="Times New Roman" w:hAnsi="Times New Roman"/>
                <w:b w:val="0"/>
                <w:sz w:val="22"/>
              </w:rPr>
            </w:pPr>
            <w:r>
              <w:rPr>
                <w:rFonts w:ascii="Times New Roman" w:hAnsi="Times New Roman"/>
                <w:b w:val="0"/>
                <w:sz w:val="22"/>
              </w:rPr>
              <w:t>В</w:t>
            </w:r>
            <w:r w:rsidRPr="00184D87">
              <w:rPr>
                <w:rFonts w:ascii="Times New Roman" w:hAnsi="Times New Roman"/>
                <w:b w:val="0"/>
                <w:sz w:val="22"/>
              </w:rPr>
              <w:t>ыбор</w:t>
            </w:r>
            <w:r>
              <w:rPr>
                <w:rFonts w:ascii="Times New Roman" w:hAnsi="Times New Roman"/>
                <w:b w:val="0"/>
                <w:sz w:val="22"/>
              </w:rPr>
              <w:t>ы</w:t>
            </w:r>
            <w:r w:rsidRPr="00184D87">
              <w:rPr>
                <w:rFonts w:ascii="Times New Roman" w:hAnsi="Times New Roman"/>
                <w:b w:val="0"/>
                <w:sz w:val="22"/>
              </w:rPr>
              <w:t xml:space="preserve"> депутатов Совета народных депутатов Суздальского района Владимирской области седьмого созыва</w:t>
            </w:r>
          </w:p>
        </w:tc>
      </w:tr>
      <w:tr w:rsidR="00E62F8C" w:rsidRPr="00836273" w:rsidTr="003E3DF3">
        <w:trPr>
          <w:trHeight w:val="382"/>
        </w:trPr>
        <w:tc>
          <w:tcPr>
            <w:tcW w:w="10632" w:type="dxa"/>
            <w:tcBorders>
              <w:bottom w:val="single" w:sz="4" w:space="0" w:color="auto"/>
            </w:tcBorders>
          </w:tcPr>
          <w:p w:rsidR="00E62F8C" w:rsidRPr="00576C27" w:rsidRDefault="00E62F8C" w:rsidP="001A60FB">
            <w:pPr>
              <w:pStyle w:val="Heading1"/>
              <w:jc w:val="center"/>
              <w:rPr>
                <w:rFonts w:ascii="Times New Roman" w:hAnsi="Times New Roman"/>
                <w:b w:val="0"/>
                <w:sz w:val="22"/>
              </w:rPr>
            </w:pPr>
            <w:r w:rsidRPr="00184D87">
              <w:rPr>
                <w:rFonts w:ascii="Times New Roman" w:hAnsi="Times New Roman"/>
                <w:b w:val="0"/>
                <w:sz w:val="22"/>
              </w:rPr>
              <w:t>Кириллов Антон Вадимович</w:t>
            </w:r>
          </w:p>
        </w:tc>
      </w:tr>
      <w:tr w:rsidR="00E62F8C" w:rsidRPr="00836273" w:rsidTr="003E3DF3">
        <w:trPr>
          <w:trHeight w:val="196"/>
        </w:trPr>
        <w:tc>
          <w:tcPr>
            <w:tcW w:w="10632" w:type="dxa"/>
          </w:tcPr>
          <w:p w:rsidR="00E62F8C" w:rsidRPr="00836273" w:rsidRDefault="00E62F8C" w:rsidP="00184D87">
            <w:pPr>
              <w:jc w:val="center"/>
              <w:rPr>
                <w:sz w:val="16"/>
              </w:rPr>
            </w:pPr>
            <w:r w:rsidRPr="00836273">
              <w:rPr>
                <w:sz w:val="16"/>
              </w:rPr>
              <w:t>(фамилия, имя, отчество кандидата, наименование избирательного объединения)</w:t>
            </w:r>
          </w:p>
        </w:tc>
      </w:tr>
      <w:tr w:rsidR="00E62F8C" w:rsidRPr="00836273" w:rsidTr="0017071B">
        <w:trPr>
          <w:trHeight w:val="249"/>
        </w:trPr>
        <w:tc>
          <w:tcPr>
            <w:tcW w:w="10632" w:type="dxa"/>
            <w:tcBorders>
              <w:bottom w:val="single" w:sz="4" w:space="0" w:color="auto"/>
            </w:tcBorders>
          </w:tcPr>
          <w:p w:rsidR="00E62F8C" w:rsidRPr="0017071B" w:rsidRDefault="00E62F8C" w:rsidP="00184D87">
            <w:pPr>
              <w:pStyle w:val="Heading2"/>
              <w:rPr>
                <w:b w:val="0"/>
                <w:sz w:val="22"/>
                <w:szCs w:val="22"/>
              </w:rPr>
            </w:pPr>
            <w:r w:rsidRPr="00184D87">
              <w:rPr>
                <w:b w:val="0"/>
                <w:sz w:val="22"/>
                <w:szCs w:val="22"/>
              </w:rPr>
              <w:t>одномандатн</w:t>
            </w:r>
            <w:r>
              <w:rPr>
                <w:b w:val="0"/>
                <w:sz w:val="22"/>
                <w:szCs w:val="22"/>
              </w:rPr>
              <w:t>ый</w:t>
            </w:r>
            <w:r w:rsidRPr="00184D87">
              <w:rPr>
                <w:b w:val="0"/>
                <w:sz w:val="22"/>
                <w:szCs w:val="22"/>
              </w:rPr>
              <w:t xml:space="preserve"> избирательн</w:t>
            </w:r>
            <w:r>
              <w:rPr>
                <w:b w:val="0"/>
                <w:sz w:val="22"/>
                <w:szCs w:val="22"/>
              </w:rPr>
              <w:t>ый</w:t>
            </w:r>
            <w:r w:rsidRPr="00184D87">
              <w:rPr>
                <w:b w:val="0"/>
                <w:sz w:val="22"/>
                <w:szCs w:val="22"/>
              </w:rPr>
              <w:t xml:space="preserve"> округ № 10</w:t>
            </w:r>
          </w:p>
        </w:tc>
      </w:tr>
      <w:tr w:rsidR="00E62F8C" w:rsidRPr="00836273" w:rsidTr="003E3DF3">
        <w:trPr>
          <w:trHeight w:val="196"/>
        </w:trPr>
        <w:tc>
          <w:tcPr>
            <w:tcW w:w="10632" w:type="dxa"/>
          </w:tcPr>
          <w:p w:rsidR="00E62F8C" w:rsidRPr="00836273" w:rsidRDefault="00E62F8C" w:rsidP="003E3DF3">
            <w:pPr>
              <w:jc w:val="center"/>
              <w:rPr>
                <w:sz w:val="16"/>
              </w:rPr>
            </w:pPr>
            <w:r w:rsidRPr="00836273">
              <w:rPr>
                <w:sz w:val="16"/>
              </w:rPr>
              <w:t>(наименование одномандатного избирательного округа)</w:t>
            </w:r>
          </w:p>
        </w:tc>
      </w:tr>
      <w:tr w:rsidR="00E62F8C" w:rsidRPr="00836273" w:rsidTr="003E3DF3">
        <w:trPr>
          <w:trHeight w:val="268"/>
        </w:trPr>
        <w:tc>
          <w:tcPr>
            <w:tcW w:w="10632" w:type="dxa"/>
            <w:tcBorders>
              <w:bottom w:val="single" w:sz="4" w:space="0" w:color="auto"/>
            </w:tcBorders>
          </w:tcPr>
          <w:p w:rsidR="00E62F8C" w:rsidRPr="00836273" w:rsidRDefault="00E62F8C" w:rsidP="00354E2A">
            <w:pPr>
              <w:jc w:val="center"/>
              <w:rPr>
                <w:b/>
              </w:rPr>
            </w:pPr>
            <w:r w:rsidRPr="00836273">
              <w:rPr>
                <w:b/>
              </w:rPr>
              <w:t>№ 40810810110009001536, №8611/0175 ПАО Сбербанк  по адресу: 601293, город Суздаль, ул. Лоунская, 1А</w:t>
            </w:r>
          </w:p>
        </w:tc>
      </w:tr>
      <w:tr w:rsidR="00E62F8C" w:rsidRPr="00836273" w:rsidTr="003E3DF3">
        <w:trPr>
          <w:trHeight w:val="196"/>
        </w:trPr>
        <w:tc>
          <w:tcPr>
            <w:tcW w:w="10632" w:type="dxa"/>
          </w:tcPr>
          <w:p w:rsidR="00E62F8C" w:rsidRPr="00836273" w:rsidRDefault="00E62F8C" w:rsidP="001A60FB">
            <w:pPr>
              <w:jc w:val="center"/>
              <w:rPr>
                <w:sz w:val="16"/>
              </w:rPr>
            </w:pPr>
            <w:r w:rsidRPr="00836273">
              <w:rPr>
                <w:sz w:val="16"/>
              </w:rPr>
              <w:t>номер специального избирательного счета, наименование и адрес филиала ПАО Сбербанк</w:t>
            </w:r>
          </w:p>
        </w:tc>
      </w:tr>
      <w:tr w:rsidR="00E62F8C" w:rsidRPr="00836273" w:rsidTr="003E3DF3">
        <w:trPr>
          <w:trHeight w:val="196"/>
        </w:trPr>
        <w:tc>
          <w:tcPr>
            <w:tcW w:w="10632" w:type="dxa"/>
          </w:tcPr>
          <w:p w:rsidR="00E62F8C" w:rsidRPr="00836273" w:rsidRDefault="00E62F8C" w:rsidP="004A6F9C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состоянию на «18</w:t>
            </w:r>
            <w:r w:rsidRPr="00836273">
              <w:rPr>
                <w:rFonts w:ascii="Times New Roman" w:hAnsi="Times New Roman"/>
              </w:rPr>
              <w:t xml:space="preserve">» октября </w:t>
            </w:r>
            <w:smartTag w:uri="urn:schemas-microsoft-com:office:smarttags" w:element="metricconverter">
              <w:smartTagPr>
                <w:attr w:name="ProductID" w:val="2019 г"/>
              </w:smartTagPr>
              <w:r w:rsidRPr="00836273">
                <w:rPr>
                  <w:rFonts w:ascii="Times New Roman" w:hAnsi="Times New Roman"/>
                </w:rPr>
                <w:t>2019 г</w:t>
              </w:r>
            </w:smartTag>
            <w:r w:rsidRPr="00836273">
              <w:rPr>
                <w:rFonts w:ascii="Times New Roman" w:hAnsi="Times New Roman"/>
              </w:rPr>
              <w:t>.</w:t>
            </w:r>
          </w:p>
        </w:tc>
      </w:tr>
    </w:tbl>
    <w:p w:rsidR="00E62F8C" w:rsidRDefault="00E62F8C" w:rsidP="00FE33FE"/>
    <w:tbl>
      <w:tblPr>
        <w:tblW w:w="10650" w:type="dxa"/>
        <w:tblInd w:w="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67"/>
        <w:gridCol w:w="7168"/>
        <w:gridCol w:w="1072"/>
        <w:gridCol w:w="992"/>
        <w:gridCol w:w="851"/>
      </w:tblGrid>
      <w:tr w:rsidR="00E62F8C" w:rsidRPr="00836273" w:rsidTr="003E3DF3">
        <w:trPr>
          <w:cantSplit/>
          <w:trHeight w:val="371"/>
          <w:tblHeader/>
        </w:trPr>
        <w:tc>
          <w:tcPr>
            <w:tcW w:w="7735" w:type="dxa"/>
            <w:gridSpan w:val="2"/>
          </w:tcPr>
          <w:p w:rsidR="00E62F8C" w:rsidRDefault="00E62F8C" w:rsidP="003E3DF3">
            <w:pPr>
              <w:pStyle w:val="a"/>
              <w:jc w:val="center"/>
            </w:pPr>
            <w:r>
              <w:t>Строка финансового отчета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Шифр строки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center"/>
            </w:pPr>
            <w:r>
              <w:t>Сумма, руб.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  <w:jc w:val="center"/>
            </w:pPr>
            <w:r>
              <w:t>Приме</w:t>
            </w:r>
            <w:r>
              <w:softHyphen/>
              <w:t>чание</w:t>
            </w:r>
          </w:p>
        </w:tc>
      </w:tr>
      <w:tr w:rsidR="00E62F8C" w:rsidRPr="00836273" w:rsidTr="003E3DF3">
        <w:trPr>
          <w:cantSplit/>
          <w:trHeight w:val="186"/>
          <w:tblHeader/>
        </w:trPr>
        <w:tc>
          <w:tcPr>
            <w:tcW w:w="7735" w:type="dxa"/>
            <w:gridSpan w:val="2"/>
          </w:tcPr>
          <w:p w:rsidR="00E62F8C" w:rsidRDefault="00E62F8C" w:rsidP="003E3DF3">
            <w:pPr>
              <w:pStyle w:val="a"/>
              <w:jc w:val="center"/>
            </w:pPr>
            <w:r>
              <w:t>1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  <w:jc w:val="center"/>
            </w:pPr>
            <w:r>
              <w:t>4</w:t>
            </w:r>
          </w:p>
        </w:tc>
      </w:tr>
      <w:tr w:rsidR="00E62F8C" w:rsidRPr="00836273" w:rsidTr="003E3DF3">
        <w:trPr>
          <w:cantSplit/>
          <w:trHeight w:val="186"/>
        </w:trPr>
        <w:tc>
          <w:tcPr>
            <w:tcW w:w="567" w:type="dxa"/>
          </w:tcPr>
          <w:p w:rsidR="00E62F8C" w:rsidRDefault="00E62F8C" w:rsidP="003E3DF3">
            <w:pPr>
              <w:pStyle w:val="a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  <w:rPr>
                <w:b/>
              </w:rPr>
            </w:pPr>
            <w:r>
              <w:rPr>
                <w:b/>
              </w:rPr>
              <w:t>Поступило средств в избирательный фонд, всего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92" w:type="dxa"/>
          </w:tcPr>
          <w:p w:rsidR="00E62F8C" w:rsidRDefault="00E62F8C" w:rsidP="00184D87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12600,00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  <w:rPr>
                <w:b/>
              </w:rPr>
            </w:pPr>
          </w:p>
        </w:tc>
      </w:tr>
      <w:tr w:rsidR="00E62F8C" w:rsidRPr="00836273" w:rsidTr="003E3DF3">
        <w:trPr>
          <w:cantSplit/>
          <w:trHeight w:val="192"/>
        </w:trPr>
        <w:tc>
          <w:tcPr>
            <w:tcW w:w="10650" w:type="dxa"/>
            <w:gridSpan w:val="5"/>
          </w:tcPr>
          <w:p w:rsidR="00E62F8C" w:rsidRPr="001A60FB" w:rsidRDefault="00E62F8C" w:rsidP="001A60FB">
            <w:pPr>
              <w:pStyle w:val="a"/>
              <w:jc w:val="center"/>
              <w:rPr>
                <w:b/>
              </w:rPr>
            </w:pPr>
            <w:r w:rsidRPr="001A60FB">
              <w:rPr>
                <w:b/>
              </w:rPr>
              <w:t>в том числе</w:t>
            </w:r>
          </w:p>
        </w:tc>
      </w:tr>
      <w:tr w:rsidR="00E62F8C" w:rsidRPr="00836273" w:rsidTr="003E3DF3">
        <w:trPr>
          <w:cantSplit/>
          <w:trHeight w:val="371"/>
        </w:trPr>
        <w:tc>
          <w:tcPr>
            <w:tcW w:w="567" w:type="dxa"/>
          </w:tcPr>
          <w:p w:rsidR="00E62F8C" w:rsidRDefault="00E62F8C" w:rsidP="003E3DF3">
            <w:pPr>
              <w:pStyle w:val="a"/>
            </w:pPr>
            <w:r>
              <w:t>1.1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</w:pPr>
            <w:r>
              <w:t>Поступило средств в установленном порядке для формирования избирательного фонда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20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1260</w:t>
            </w:r>
            <w:bookmarkStart w:id="0" w:name="_GoBack"/>
            <w:bookmarkEnd w:id="0"/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</w:pPr>
          </w:p>
        </w:tc>
      </w:tr>
      <w:tr w:rsidR="00E62F8C" w:rsidRPr="00836273" w:rsidTr="003E3DF3">
        <w:trPr>
          <w:cantSplit/>
          <w:trHeight w:val="186"/>
        </w:trPr>
        <w:tc>
          <w:tcPr>
            <w:tcW w:w="10650" w:type="dxa"/>
            <w:gridSpan w:val="5"/>
          </w:tcPr>
          <w:p w:rsidR="00E62F8C" w:rsidRDefault="00E62F8C" w:rsidP="003E3DF3">
            <w:pPr>
              <w:pStyle w:val="a"/>
              <w:ind w:left="851"/>
            </w:pPr>
            <w:r>
              <w:t>из них</w:t>
            </w:r>
          </w:p>
        </w:tc>
      </w:tr>
      <w:tr w:rsidR="00E62F8C" w:rsidRPr="00836273" w:rsidTr="003E3DF3">
        <w:trPr>
          <w:cantSplit/>
          <w:trHeight w:val="186"/>
        </w:trPr>
        <w:tc>
          <w:tcPr>
            <w:tcW w:w="567" w:type="dxa"/>
          </w:tcPr>
          <w:p w:rsidR="00E62F8C" w:rsidRDefault="00E62F8C" w:rsidP="003E3DF3">
            <w:pPr>
              <w:pStyle w:val="a"/>
            </w:pPr>
            <w:r>
              <w:t>1.1.1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</w:pPr>
            <w:r>
              <w:t>Собственные средства кандидата, избирательного объединения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30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12600,00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</w:pPr>
          </w:p>
        </w:tc>
      </w:tr>
      <w:tr w:rsidR="00E62F8C" w:rsidRPr="00836273" w:rsidTr="003E3DF3">
        <w:trPr>
          <w:cantSplit/>
          <w:trHeight w:val="371"/>
        </w:trPr>
        <w:tc>
          <w:tcPr>
            <w:tcW w:w="567" w:type="dxa"/>
          </w:tcPr>
          <w:p w:rsidR="00E62F8C" w:rsidRDefault="00E62F8C" w:rsidP="003E3DF3">
            <w:pPr>
              <w:pStyle w:val="a"/>
            </w:pPr>
            <w:r>
              <w:t>1.1.2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</w:pPr>
            <w:r>
              <w:t>Средства, выделенные кандидату выдвинувшим его избирательным объединением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40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</w:pPr>
          </w:p>
        </w:tc>
      </w:tr>
      <w:tr w:rsidR="00E62F8C" w:rsidRPr="00836273" w:rsidTr="003E3DF3">
        <w:trPr>
          <w:cantSplit/>
          <w:trHeight w:val="186"/>
        </w:trPr>
        <w:tc>
          <w:tcPr>
            <w:tcW w:w="567" w:type="dxa"/>
          </w:tcPr>
          <w:p w:rsidR="00E62F8C" w:rsidRDefault="00E62F8C" w:rsidP="003E3DF3">
            <w:pPr>
              <w:pStyle w:val="a"/>
            </w:pPr>
            <w:r>
              <w:t>1.1.3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</w:pPr>
            <w:r>
              <w:t>Добровольные пожертвования гражданина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50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</w:pPr>
          </w:p>
        </w:tc>
      </w:tr>
      <w:tr w:rsidR="00E62F8C" w:rsidRPr="00836273" w:rsidTr="003E3DF3">
        <w:trPr>
          <w:cantSplit/>
          <w:trHeight w:val="186"/>
        </w:trPr>
        <w:tc>
          <w:tcPr>
            <w:tcW w:w="567" w:type="dxa"/>
          </w:tcPr>
          <w:p w:rsidR="00E62F8C" w:rsidRDefault="00E62F8C" w:rsidP="003E3DF3">
            <w:pPr>
              <w:pStyle w:val="a"/>
            </w:pPr>
            <w:r>
              <w:t>1.1.4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</w:pPr>
            <w:r>
              <w:t>Добровольные пожертвования юридического лица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60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</w:pPr>
          </w:p>
        </w:tc>
      </w:tr>
      <w:tr w:rsidR="00E62F8C" w:rsidRPr="00836273" w:rsidTr="003E3DF3">
        <w:trPr>
          <w:cantSplit/>
          <w:trHeight w:val="557"/>
        </w:trPr>
        <w:tc>
          <w:tcPr>
            <w:tcW w:w="567" w:type="dxa"/>
          </w:tcPr>
          <w:p w:rsidR="00E62F8C" w:rsidRDefault="00E62F8C" w:rsidP="003E3DF3">
            <w:pPr>
              <w:pStyle w:val="a"/>
            </w:pPr>
            <w:r>
              <w:t>1.2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</w:pPr>
            <w:r w:rsidRPr="00184D87">
              <w:t>Поступило в избирательный фонд денежных средств, подпадающих под действие п. 1, 4, 5, 6 ст. 57 Закона Владимирской области от 13.02.2003 N 10-ОЗ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70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</w:pPr>
          </w:p>
        </w:tc>
      </w:tr>
      <w:tr w:rsidR="00E62F8C" w:rsidRPr="00836273" w:rsidTr="003E3DF3">
        <w:trPr>
          <w:cantSplit/>
          <w:trHeight w:val="186"/>
        </w:trPr>
        <w:tc>
          <w:tcPr>
            <w:tcW w:w="10650" w:type="dxa"/>
            <w:gridSpan w:val="5"/>
          </w:tcPr>
          <w:p w:rsidR="00E62F8C" w:rsidRDefault="00E62F8C" w:rsidP="003E3DF3">
            <w:pPr>
              <w:pStyle w:val="a"/>
              <w:ind w:left="851"/>
            </w:pPr>
            <w:r>
              <w:t>из них</w:t>
            </w:r>
          </w:p>
        </w:tc>
      </w:tr>
      <w:tr w:rsidR="00E62F8C" w:rsidRPr="00836273" w:rsidTr="003E3DF3">
        <w:trPr>
          <w:cantSplit/>
          <w:trHeight w:val="192"/>
        </w:trPr>
        <w:tc>
          <w:tcPr>
            <w:tcW w:w="567" w:type="dxa"/>
          </w:tcPr>
          <w:p w:rsidR="00E62F8C" w:rsidRDefault="00E62F8C" w:rsidP="003E3DF3">
            <w:pPr>
              <w:pStyle w:val="a"/>
            </w:pPr>
            <w:r>
              <w:t>1.2.1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</w:pPr>
            <w:r>
              <w:t>Собственные средства кандидата, избирательного объединения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80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</w:pPr>
          </w:p>
        </w:tc>
      </w:tr>
      <w:tr w:rsidR="00E62F8C" w:rsidRPr="00836273" w:rsidTr="003E3DF3">
        <w:trPr>
          <w:cantSplit/>
          <w:trHeight w:val="371"/>
        </w:trPr>
        <w:tc>
          <w:tcPr>
            <w:tcW w:w="567" w:type="dxa"/>
          </w:tcPr>
          <w:p w:rsidR="00E62F8C" w:rsidRDefault="00E62F8C" w:rsidP="003E3DF3">
            <w:pPr>
              <w:pStyle w:val="a"/>
            </w:pPr>
            <w:r>
              <w:t>1.2.2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</w:pPr>
            <w:r>
              <w:t>Средства, выделенные кандидату выдвинувшим его избирательным объединением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90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</w:pPr>
          </w:p>
        </w:tc>
      </w:tr>
      <w:tr w:rsidR="00E62F8C" w:rsidRPr="00836273" w:rsidTr="003E3DF3">
        <w:trPr>
          <w:cantSplit/>
          <w:trHeight w:val="186"/>
        </w:trPr>
        <w:tc>
          <w:tcPr>
            <w:tcW w:w="567" w:type="dxa"/>
          </w:tcPr>
          <w:p w:rsidR="00E62F8C" w:rsidRDefault="00E62F8C" w:rsidP="003E3DF3">
            <w:pPr>
              <w:pStyle w:val="a"/>
            </w:pPr>
            <w:r>
              <w:t>1.2.3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</w:pPr>
            <w:r>
              <w:t>Средства гражданина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100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</w:pPr>
          </w:p>
        </w:tc>
      </w:tr>
      <w:tr w:rsidR="00E62F8C" w:rsidRPr="00836273" w:rsidTr="003E3DF3">
        <w:trPr>
          <w:cantSplit/>
          <w:trHeight w:val="186"/>
        </w:trPr>
        <w:tc>
          <w:tcPr>
            <w:tcW w:w="567" w:type="dxa"/>
          </w:tcPr>
          <w:p w:rsidR="00E62F8C" w:rsidRDefault="00E62F8C" w:rsidP="003E3DF3">
            <w:pPr>
              <w:pStyle w:val="a"/>
            </w:pPr>
            <w:r>
              <w:t>1.2.4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</w:pPr>
            <w:r>
              <w:t>Средства юридического лица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110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</w:pPr>
          </w:p>
        </w:tc>
      </w:tr>
      <w:tr w:rsidR="00E62F8C" w:rsidRPr="00836273" w:rsidTr="003E3DF3">
        <w:trPr>
          <w:cantSplit/>
          <w:trHeight w:val="186"/>
        </w:trPr>
        <w:tc>
          <w:tcPr>
            <w:tcW w:w="567" w:type="dxa"/>
          </w:tcPr>
          <w:p w:rsidR="00E62F8C" w:rsidRDefault="00E62F8C" w:rsidP="003E3DF3">
            <w:pPr>
              <w:pStyle w:val="a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  <w:rPr>
                <w:b/>
              </w:rPr>
            </w:pPr>
            <w:r>
              <w:rPr>
                <w:b/>
              </w:rPr>
              <w:t>Возвращено денежных средств из избирательного фонда, всего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  <w:rPr>
                <w:b/>
              </w:rPr>
            </w:pPr>
          </w:p>
        </w:tc>
      </w:tr>
      <w:tr w:rsidR="00E62F8C" w:rsidRPr="00836273" w:rsidTr="003E3DF3">
        <w:trPr>
          <w:cantSplit/>
          <w:trHeight w:val="186"/>
        </w:trPr>
        <w:tc>
          <w:tcPr>
            <w:tcW w:w="10650" w:type="dxa"/>
            <w:gridSpan w:val="5"/>
          </w:tcPr>
          <w:p w:rsidR="00E62F8C" w:rsidRDefault="00E62F8C" w:rsidP="003E3DF3">
            <w:pPr>
              <w:pStyle w:val="a"/>
              <w:ind w:left="851"/>
            </w:pPr>
            <w:r>
              <w:t>в том числе</w:t>
            </w:r>
          </w:p>
        </w:tc>
      </w:tr>
      <w:tr w:rsidR="00E62F8C" w:rsidRPr="00836273" w:rsidTr="003E3DF3">
        <w:trPr>
          <w:cantSplit/>
          <w:trHeight w:val="186"/>
        </w:trPr>
        <w:tc>
          <w:tcPr>
            <w:tcW w:w="567" w:type="dxa"/>
          </w:tcPr>
          <w:p w:rsidR="00E62F8C" w:rsidRDefault="00E62F8C" w:rsidP="003E3DF3">
            <w:pPr>
              <w:pStyle w:val="a"/>
            </w:pPr>
            <w:r>
              <w:t>2.1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</w:pPr>
            <w:r>
              <w:t>Перечислено в доход бюджета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130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</w:pPr>
          </w:p>
        </w:tc>
      </w:tr>
      <w:tr w:rsidR="00E62F8C" w:rsidRPr="00836273" w:rsidTr="003E3DF3">
        <w:trPr>
          <w:cantSplit/>
          <w:trHeight w:val="371"/>
        </w:trPr>
        <w:tc>
          <w:tcPr>
            <w:tcW w:w="567" w:type="dxa"/>
          </w:tcPr>
          <w:p w:rsidR="00E62F8C" w:rsidRDefault="00E62F8C" w:rsidP="003E3DF3">
            <w:pPr>
              <w:pStyle w:val="a"/>
            </w:pPr>
            <w:r>
              <w:t>2.2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</w:pPr>
            <w: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140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</w:pPr>
          </w:p>
        </w:tc>
      </w:tr>
      <w:tr w:rsidR="00E62F8C" w:rsidRPr="00836273" w:rsidTr="003E3DF3">
        <w:trPr>
          <w:cantSplit/>
          <w:trHeight w:val="192"/>
        </w:trPr>
        <w:tc>
          <w:tcPr>
            <w:tcW w:w="10650" w:type="dxa"/>
            <w:gridSpan w:val="5"/>
          </w:tcPr>
          <w:p w:rsidR="00E62F8C" w:rsidRDefault="00E62F8C" w:rsidP="003E3DF3">
            <w:pPr>
              <w:pStyle w:val="a"/>
              <w:ind w:left="851"/>
            </w:pPr>
            <w:r>
              <w:t>из них</w:t>
            </w:r>
          </w:p>
        </w:tc>
      </w:tr>
      <w:tr w:rsidR="00E62F8C" w:rsidRPr="00836273" w:rsidTr="003E3DF3">
        <w:trPr>
          <w:cantSplit/>
          <w:trHeight w:val="371"/>
        </w:trPr>
        <w:tc>
          <w:tcPr>
            <w:tcW w:w="567" w:type="dxa"/>
          </w:tcPr>
          <w:p w:rsidR="00E62F8C" w:rsidRDefault="00E62F8C" w:rsidP="003E3DF3">
            <w:pPr>
              <w:pStyle w:val="a"/>
            </w:pPr>
            <w:r>
              <w:t>2.2.1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</w:pPr>
            <w: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150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</w:pPr>
          </w:p>
        </w:tc>
      </w:tr>
      <w:tr w:rsidR="00E62F8C" w:rsidRPr="00836273" w:rsidTr="003E3DF3">
        <w:trPr>
          <w:cantSplit/>
          <w:trHeight w:val="371"/>
        </w:trPr>
        <w:tc>
          <w:tcPr>
            <w:tcW w:w="567" w:type="dxa"/>
          </w:tcPr>
          <w:p w:rsidR="00E62F8C" w:rsidRDefault="00E62F8C" w:rsidP="003E3DF3">
            <w:pPr>
              <w:pStyle w:val="a"/>
            </w:pPr>
            <w:r>
              <w:t>2.2.2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</w:pPr>
            <w: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160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</w:pPr>
          </w:p>
        </w:tc>
      </w:tr>
      <w:tr w:rsidR="00E62F8C" w:rsidRPr="00836273" w:rsidTr="003E3DF3">
        <w:trPr>
          <w:cantSplit/>
          <w:trHeight w:val="186"/>
        </w:trPr>
        <w:tc>
          <w:tcPr>
            <w:tcW w:w="567" w:type="dxa"/>
          </w:tcPr>
          <w:p w:rsidR="00E62F8C" w:rsidRDefault="00E62F8C" w:rsidP="003E3DF3">
            <w:pPr>
              <w:pStyle w:val="a"/>
            </w:pPr>
            <w:r>
              <w:t>2.2.3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</w:pPr>
            <w:r w:rsidRPr="00DB2C1C">
              <w:t>Средств, поступивших с превышением предельного размера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170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</w:pPr>
          </w:p>
        </w:tc>
      </w:tr>
      <w:tr w:rsidR="00E62F8C" w:rsidRPr="00836273" w:rsidTr="003E3DF3">
        <w:trPr>
          <w:cantSplit/>
          <w:trHeight w:val="371"/>
        </w:trPr>
        <w:tc>
          <w:tcPr>
            <w:tcW w:w="567" w:type="dxa"/>
          </w:tcPr>
          <w:p w:rsidR="00E62F8C" w:rsidRDefault="00E62F8C" w:rsidP="003E3DF3">
            <w:pPr>
              <w:pStyle w:val="a"/>
            </w:pPr>
            <w:r>
              <w:t>2.3</w:t>
            </w:r>
          </w:p>
        </w:tc>
        <w:tc>
          <w:tcPr>
            <w:tcW w:w="7168" w:type="dxa"/>
          </w:tcPr>
          <w:p w:rsidR="00E62F8C" w:rsidRDefault="00E62F8C" w:rsidP="00DB2C1C">
            <w:pPr>
              <w:pStyle w:val="a"/>
            </w:pPr>
            <w:r>
              <w:t>Возвращено денежных средств, поступивших в установленном порядке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180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</w:pPr>
          </w:p>
        </w:tc>
      </w:tr>
      <w:tr w:rsidR="00E62F8C" w:rsidRPr="00836273" w:rsidTr="003E3DF3">
        <w:trPr>
          <w:cantSplit/>
          <w:trHeight w:val="186"/>
        </w:trPr>
        <w:tc>
          <w:tcPr>
            <w:tcW w:w="567" w:type="dxa"/>
          </w:tcPr>
          <w:p w:rsidR="00E62F8C" w:rsidRDefault="00E62F8C" w:rsidP="003E3DF3">
            <w:pPr>
              <w:pStyle w:val="a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  <w:rPr>
                <w:b/>
              </w:rPr>
            </w:pPr>
            <w:r>
              <w:rPr>
                <w:b/>
              </w:rPr>
              <w:t>Израсходовано средств, всего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  <w:rPr>
                <w:b/>
              </w:rPr>
            </w:pPr>
            <w:r>
              <w:rPr>
                <w:b/>
              </w:rPr>
              <w:t>190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12600,00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  <w:rPr>
                <w:b/>
              </w:rPr>
            </w:pPr>
          </w:p>
        </w:tc>
      </w:tr>
      <w:tr w:rsidR="00E62F8C" w:rsidRPr="00836273" w:rsidTr="003E3DF3">
        <w:trPr>
          <w:cantSplit/>
          <w:trHeight w:val="186"/>
        </w:trPr>
        <w:tc>
          <w:tcPr>
            <w:tcW w:w="10650" w:type="dxa"/>
            <w:gridSpan w:val="5"/>
          </w:tcPr>
          <w:p w:rsidR="00E62F8C" w:rsidRDefault="00E62F8C" w:rsidP="003E3DF3">
            <w:pPr>
              <w:pStyle w:val="a"/>
              <w:ind w:left="851"/>
            </w:pPr>
            <w:r>
              <w:t>в том числе</w:t>
            </w:r>
          </w:p>
        </w:tc>
      </w:tr>
      <w:tr w:rsidR="00E62F8C" w:rsidRPr="00836273" w:rsidTr="003E3DF3">
        <w:trPr>
          <w:cantSplit/>
          <w:trHeight w:val="186"/>
        </w:trPr>
        <w:tc>
          <w:tcPr>
            <w:tcW w:w="567" w:type="dxa"/>
          </w:tcPr>
          <w:p w:rsidR="00E62F8C" w:rsidRDefault="00E62F8C" w:rsidP="003E3DF3">
            <w:pPr>
              <w:pStyle w:val="a"/>
            </w:pPr>
            <w:r>
              <w:t>3.1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</w:pPr>
            <w:r>
              <w:t>На организацию сбора подписей избирателей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200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</w:pPr>
          </w:p>
        </w:tc>
      </w:tr>
      <w:tr w:rsidR="00E62F8C" w:rsidRPr="00836273" w:rsidTr="003E3DF3">
        <w:trPr>
          <w:cantSplit/>
          <w:trHeight w:val="192"/>
        </w:trPr>
        <w:tc>
          <w:tcPr>
            <w:tcW w:w="567" w:type="dxa"/>
          </w:tcPr>
          <w:p w:rsidR="00E62F8C" w:rsidRDefault="00E62F8C" w:rsidP="003E3DF3">
            <w:pPr>
              <w:pStyle w:val="a"/>
            </w:pPr>
            <w:r>
              <w:t>3.1.1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</w:pPr>
            <w:r>
              <w:t>Из них на оплату труда лиц, привлекаемых для сбора подписей избирателей</w:t>
            </w:r>
          </w:p>
          <w:p w:rsidR="00E62F8C" w:rsidRDefault="00E62F8C" w:rsidP="003E3DF3">
            <w:pPr>
              <w:pStyle w:val="a"/>
            </w:pP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210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</w:pPr>
          </w:p>
        </w:tc>
      </w:tr>
      <w:tr w:rsidR="00E62F8C" w:rsidRPr="00836273" w:rsidTr="003E3DF3">
        <w:trPr>
          <w:cantSplit/>
          <w:trHeight w:val="192"/>
        </w:trPr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:rsidR="00E62F8C" w:rsidRDefault="00E62F8C" w:rsidP="003E3DF3">
            <w:pPr>
              <w:pStyle w:val="a"/>
            </w:pPr>
          </w:p>
        </w:tc>
        <w:tc>
          <w:tcPr>
            <w:tcW w:w="7168" w:type="dxa"/>
            <w:tcBorders>
              <w:left w:val="nil"/>
              <w:bottom w:val="nil"/>
              <w:right w:val="nil"/>
            </w:tcBorders>
          </w:tcPr>
          <w:p w:rsidR="00E62F8C" w:rsidRDefault="00E62F8C" w:rsidP="003E3DF3">
            <w:pPr>
              <w:pStyle w:val="a"/>
            </w:pPr>
          </w:p>
        </w:tc>
        <w:tc>
          <w:tcPr>
            <w:tcW w:w="1072" w:type="dxa"/>
            <w:tcBorders>
              <w:left w:val="nil"/>
              <w:bottom w:val="nil"/>
              <w:right w:val="nil"/>
            </w:tcBorders>
          </w:tcPr>
          <w:p w:rsidR="00E62F8C" w:rsidRDefault="00E62F8C" w:rsidP="003E3DF3">
            <w:pPr>
              <w:pStyle w:val="a"/>
              <w:jc w:val="center"/>
            </w:pP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</w:tcPr>
          <w:p w:rsidR="00E62F8C" w:rsidRDefault="00E62F8C" w:rsidP="003E3DF3">
            <w:pPr>
              <w:pStyle w:val="a"/>
              <w:jc w:val="right"/>
            </w:pPr>
          </w:p>
        </w:tc>
      </w:tr>
      <w:tr w:rsidR="00E62F8C" w:rsidRPr="00836273" w:rsidTr="003E3DF3">
        <w:trPr>
          <w:cantSplit/>
          <w:trHeight w:val="330"/>
        </w:trPr>
        <w:tc>
          <w:tcPr>
            <w:tcW w:w="567" w:type="dxa"/>
            <w:tcBorders>
              <w:top w:val="nil"/>
            </w:tcBorders>
          </w:tcPr>
          <w:p w:rsidR="00E62F8C" w:rsidRDefault="00E62F8C" w:rsidP="003E3DF3">
            <w:pPr>
              <w:pStyle w:val="a"/>
            </w:pPr>
            <w:r>
              <w:t>3.2</w:t>
            </w:r>
          </w:p>
        </w:tc>
        <w:tc>
          <w:tcPr>
            <w:tcW w:w="7168" w:type="dxa"/>
            <w:tcBorders>
              <w:top w:val="nil"/>
            </w:tcBorders>
          </w:tcPr>
          <w:p w:rsidR="00E62F8C" w:rsidRDefault="00E62F8C" w:rsidP="003E3DF3">
            <w:pPr>
              <w:pStyle w:val="a"/>
            </w:pPr>
            <w:r>
              <w:t>На предвыборную агитацию через организации телерадиовещания</w:t>
            </w:r>
          </w:p>
        </w:tc>
        <w:tc>
          <w:tcPr>
            <w:tcW w:w="1072" w:type="dxa"/>
            <w:tcBorders>
              <w:top w:val="nil"/>
            </w:tcBorders>
          </w:tcPr>
          <w:p w:rsidR="00E62F8C" w:rsidRDefault="00E62F8C" w:rsidP="003E3DF3">
            <w:pPr>
              <w:pStyle w:val="a"/>
              <w:jc w:val="center"/>
            </w:pPr>
            <w:r>
              <w:t>220</w:t>
            </w:r>
          </w:p>
        </w:tc>
        <w:tc>
          <w:tcPr>
            <w:tcW w:w="992" w:type="dxa"/>
            <w:tcBorders>
              <w:top w:val="nil"/>
            </w:tcBorders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  <w:tcBorders>
              <w:top w:val="nil"/>
            </w:tcBorders>
          </w:tcPr>
          <w:p w:rsidR="00E62F8C" w:rsidRDefault="00E62F8C" w:rsidP="003E3DF3">
            <w:pPr>
              <w:pStyle w:val="a"/>
            </w:pPr>
          </w:p>
        </w:tc>
      </w:tr>
      <w:tr w:rsidR="00E62F8C" w:rsidRPr="00836273" w:rsidTr="003E3DF3">
        <w:trPr>
          <w:cantSplit/>
          <w:trHeight w:val="192"/>
        </w:trPr>
        <w:tc>
          <w:tcPr>
            <w:tcW w:w="567" w:type="dxa"/>
          </w:tcPr>
          <w:p w:rsidR="00E62F8C" w:rsidRDefault="00E62F8C" w:rsidP="003E3DF3">
            <w:pPr>
              <w:pStyle w:val="a"/>
            </w:pPr>
            <w:r>
              <w:t>3.3</w:t>
            </w:r>
          </w:p>
        </w:tc>
        <w:tc>
          <w:tcPr>
            <w:tcW w:w="7168" w:type="dxa"/>
          </w:tcPr>
          <w:p w:rsidR="00E62F8C" w:rsidRDefault="00E62F8C" w:rsidP="003E3DF3">
            <w:pPr>
              <w:pStyle w:val="a"/>
              <w:spacing w:line="180" w:lineRule="exact"/>
            </w:pPr>
            <w:r>
              <w:t>На предвыборную агитацию через редакции периодических печатных изданий</w:t>
            </w:r>
          </w:p>
        </w:tc>
        <w:tc>
          <w:tcPr>
            <w:tcW w:w="1072" w:type="dxa"/>
          </w:tcPr>
          <w:p w:rsidR="00E62F8C" w:rsidRDefault="00E62F8C" w:rsidP="003E3DF3">
            <w:pPr>
              <w:pStyle w:val="a"/>
              <w:jc w:val="center"/>
            </w:pPr>
            <w:r>
              <w:t>230</w:t>
            </w:r>
          </w:p>
        </w:tc>
        <w:tc>
          <w:tcPr>
            <w:tcW w:w="992" w:type="dxa"/>
          </w:tcPr>
          <w:p w:rsidR="00E62F8C" w:rsidRDefault="00E62F8C" w:rsidP="003E3DF3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3E3DF3">
            <w:pPr>
              <w:pStyle w:val="a"/>
            </w:pPr>
          </w:p>
        </w:tc>
      </w:tr>
      <w:tr w:rsidR="00E62F8C" w:rsidRPr="00836273" w:rsidTr="003E3DF3">
        <w:trPr>
          <w:cantSplit/>
          <w:trHeight w:val="186"/>
        </w:trPr>
        <w:tc>
          <w:tcPr>
            <w:tcW w:w="567" w:type="dxa"/>
          </w:tcPr>
          <w:p w:rsidR="00E62F8C" w:rsidRDefault="00E62F8C" w:rsidP="00184D87">
            <w:pPr>
              <w:pStyle w:val="a"/>
            </w:pPr>
            <w:r>
              <w:t>3.4</w:t>
            </w:r>
          </w:p>
        </w:tc>
        <w:tc>
          <w:tcPr>
            <w:tcW w:w="7168" w:type="dxa"/>
          </w:tcPr>
          <w:p w:rsidR="00E62F8C" w:rsidRDefault="00E62F8C" w:rsidP="00184D87">
            <w:pPr>
              <w:pStyle w:val="a"/>
            </w:pPr>
            <w:r w:rsidRPr="00184D87">
              <w:t>На предвыборную агитацию через сетевые издания</w:t>
            </w:r>
          </w:p>
        </w:tc>
        <w:tc>
          <w:tcPr>
            <w:tcW w:w="1072" w:type="dxa"/>
          </w:tcPr>
          <w:p w:rsidR="00E62F8C" w:rsidRDefault="00E62F8C" w:rsidP="00184D87">
            <w:pPr>
              <w:pStyle w:val="a"/>
              <w:jc w:val="center"/>
            </w:pPr>
            <w:r>
              <w:t>240</w:t>
            </w:r>
          </w:p>
        </w:tc>
        <w:tc>
          <w:tcPr>
            <w:tcW w:w="992" w:type="dxa"/>
          </w:tcPr>
          <w:p w:rsidR="00E62F8C" w:rsidRDefault="00E62F8C" w:rsidP="00184D87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184D87">
            <w:pPr>
              <w:pStyle w:val="a"/>
            </w:pPr>
          </w:p>
        </w:tc>
      </w:tr>
      <w:tr w:rsidR="00E62F8C" w:rsidRPr="00836273" w:rsidTr="003E3DF3">
        <w:trPr>
          <w:cantSplit/>
          <w:trHeight w:val="186"/>
        </w:trPr>
        <w:tc>
          <w:tcPr>
            <w:tcW w:w="567" w:type="dxa"/>
          </w:tcPr>
          <w:p w:rsidR="00E62F8C" w:rsidRDefault="00E62F8C" w:rsidP="00184D87">
            <w:pPr>
              <w:pStyle w:val="a"/>
            </w:pPr>
            <w:r>
              <w:t>3.5</w:t>
            </w:r>
          </w:p>
        </w:tc>
        <w:tc>
          <w:tcPr>
            <w:tcW w:w="7168" w:type="dxa"/>
          </w:tcPr>
          <w:p w:rsidR="00E62F8C" w:rsidRDefault="00E62F8C" w:rsidP="00184D87">
            <w:pPr>
              <w:pStyle w:val="a"/>
            </w:pPr>
            <w:r w:rsidRPr="00184D87"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1072" w:type="dxa"/>
          </w:tcPr>
          <w:p w:rsidR="00E62F8C" w:rsidRDefault="00E62F8C" w:rsidP="00184D87">
            <w:pPr>
              <w:pStyle w:val="a"/>
              <w:jc w:val="center"/>
            </w:pPr>
            <w:r>
              <w:t>250</w:t>
            </w:r>
          </w:p>
        </w:tc>
        <w:tc>
          <w:tcPr>
            <w:tcW w:w="992" w:type="dxa"/>
          </w:tcPr>
          <w:p w:rsidR="00E62F8C" w:rsidRDefault="00E62F8C" w:rsidP="00184D87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12600,00</w:t>
            </w:r>
          </w:p>
        </w:tc>
        <w:tc>
          <w:tcPr>
            <w:tcW w:w="851" w:type="dxa"/>
          </w:tcPr>
          <w:p w:rsidR="00E62F8C" w:rsidRDefault="00E62F8C" w:rsidP="00184D87">
            <w:pPr>
              <w:pStyle w:val="a"/>
            </w:pPr>
          </w:p>
        </w:tc>
      </w:tr>
      <w:tr w:rsidR="00E62F8C" w:rsidRPr="00836273" w:rsidTr="003E3DF3">
        <w:trPr>
          <w:cantSplit/>
          <w:trHeight w:val="186"/>
        </w:trPr>
        <w:tc>
          <w:tcPr>
            <w:tcW w:w="567" w:type="dxa"/>
          </w:tcPr>
          <w:p w:rsidR="00E62F8C" w:rsidRDefault="00E62F8C" w:rsidP="00184D87">
            <w:pPr>
              <w:pStyle w:val="a"/>
            </w:pPr>
            <w:r>
              <w:t>3.6</w:t>
            </w:r>
          </w:p>
        </w:tc>
        <w:tc>
          <w:tcPr>
            <w:tcW w:w="7168" w:type="dxa"/>
          </w:tcPr>
          <w:p w:rsidR="00E62F8C" w:rsidRDefault="00E62F8C" w:rsidP="00184D87">
            <w:pPr>
              <w:pStyle w:val="a"/>
            </w:pPr>
            <w:r>
              <w:t>На проведение агитационных публичных массовых мероприятий</w:t>
            </w:r>
          </w:p>
        </w:tc>
        <w:tc>
          <w:tcPr>
            <w:tcW w:w="1072" w:type="dxa"/>
          </w:tcPr>
          <w:p w:rsidR="00E62F8C" w:rsidRDefault="00E62F8C" w:rsidP="00184D87">
            <w:pPr>
              <w:pStyle w:val="a"/>
              <w:jc w:val="center"/>
            </w:pPr>
            <w:r>
              <w:t>260</w:t>
            </w:r>
          </w:p>
        </w:tc>
        <w:tc>
          <w:tcPr>
            <w:tcW w:w="992" w:type="dxa"/>
          </w:tcPr>
          <w:p w:rsidR="00E62F8C" w:rsidRDefault="00E62F8C" w:rsidP="00184D87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184D87">
            <w:pPr>
              <w:pStyle w:val="a"/>
            </w:pPr>
          </w:p>
        </w:tc>
      </w:tr>
      <w:tr w:rsidR="00E62F8C" w:rsidRPr="00836273" w:rsidTr="003E3DF3">
        <w:trPr>
          <w:cantSplit/>
          <w:trHeight w:val="186"/>
        </w:trPr>
        <w:tc>
          <w:tcPr>
            <w:tcW w:w="567" w:type="dxa"/>
          </w:tcPr>
          <w:p w:rsidR="00E62F8C" w:rsidRDefault="00E62F8C" w:rsidP="00184D87">
            <w:pPr>
              <w:pStyle w:val="a"/>
            </w:pPr>
            <w:r>
              <w:t>3.7</w:t>
            </w:r>
          </w:p>
        </w:tc>
        <w:tc>
          <w:tcPr>
            <w:tcW w:w="7168" w:type="dxa"/>
          </w:tcPr>
          <w:p w:rsidR="00E62F8C" w:rsidRDefault="00E62F8C" w:rsidP="00184D87">
            <w:pPr>
              <w:pStyle w:val="a"/>
            </w:pPr>
            <w:r>
              <w:t>На оплату работ (услуг) информационного и консультационного характера</w:t>
            </w:r>
          </w:p>
        </w:tc>
        <w:tc>
          <w:tcPr>
            <w:tcW w:w="1072" w:type="dxa"/>
          </w:tcPr>
          <w:p w:rsidR="00E62F8C" w:rsidRDefault="00E62F8C" w:rsidP="00184D87">
            <w:pPr>
              <w:pStyle w:val="a"/>
              <w:jc w:val="center"/>
            </w:pPr>
            <w:r>
              <w:t>270</w:t>
            </w:r>
          </w:p>
        </w:tc>
        <w:tc>
          <w:tcPr>
            <w:tcW w:w="992" w:type="dxa"/>
          </w:tcPr>
          <w:p w:rsidR="00E62F8C" w:rsidRDefault="00E62F8C" w:rsidP="00184D87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184D87">
            <w:pPr>
              <w:pStyle w:val="a"/>
            </w:pPr>
          </w:p>
        </w:tc>
      </w:tr>
      <w:tr w:rsidR="00E62F8C" w:rsidRPr="00836273" w:rsidTr="003E3DF3">
        <w:trPr>
          <w:cantSplit/>
          <w:trHeight w:val="321"/>
        </w:trPr>
        <w:tc>
          <w:tcPr>
            <w:tcW w:w="567" w:type="dxa"/>
          </w:tcPr>
          <w:p w:rsidR="00E62F8C" w:rsidRDefault="00E62F8C" w:rsidP="00184D87">
            <w:pPr>
              <w:pStyle w:val="a"/>
            </w:pPr>
            <w:r>
              <w:t>3.8</w:t>
            </w:r>
          </w:p>
        </w:tc>
        <w:tc>
          <w:tcPr>
            <w:tcW w:w="7168" w:type="dxa"/>
          </w:tcPr>
          <w:p w:rsidR="00E62F8C" w:rsidRDefault="00E62F8C" w:rsidP="00184D87">
            <w:pPr>
              <w:pStyle w:val="a"/>
              <w:spacing w:after="40" w:line="180" w:lineRule="exact"/>
            </w:pPr>
            <w: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1072" w:type="dxa"/>
          </w:tcPr>
          <w:p w:rsidR="00E62F8C" w:rsidRDefault="00E62F8C" w:rsidP="00184D87">
            <w:pPr>
              <w:pStyle w:val="a"/>
              <w:jc w:val="center"/>
            </w:pPr>
            <w:r>
              <w:t>280</w:t>
            </w:r>
          </w:p>
        </w:tc>
        <w:tc>
          <w:tcPr>
            <w:tcW w:w="992" w:type="dxa"/>
          </w:tcPr>
          <w:p w:rsidR="00E62F8C" w:rsidRDefault="00E62F8C" w:rsidP="00184D87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184D87">
            <w:pPr>
              <w:pStyle w:val="a"/>
            </w:pPr>
          </w:p>
        </w:tc>
      </w:tr>
      <w:tr w:rsidR="00E62F8C" w:rsidRPr="00836273" w:rsidTr="003E3DF3">
        <w:trPr>
          <w:cantSplit/>
          <w:trHeight w:val="291"/>
        </w:trPr>
        <w:tc>
          <w:tcPr>
            <w:tcW w:w="567" w:type="dxa"/>
          </w:tcPr>
          <w:p w:rsidR="00E62F8C" w:rsidRDefault="00E62F8C" w:rsidP="00184D87">
            <w:pPr>
              <w:pStyle w:val="a"/>
            </w:pPr>
            <w:r>
              <w:t>3.9</w:t>
            </w:r>
          </w:p>
        </w:tc>
        <w:tc>
          <w:tcPr>
            <w:tcW w:w="7168" w:type="dxa"/>
          </w:tcPr>
          <w:p w:rsidR="00E62F8C" w:rsidRDefault="00E62F8C" w:rsidP="00184D87">
            <w:pPr>
              <w:pStyle w:val="a"/>
              <w:spacing w:line="180" w:lineRule="exact"/>
            </w:pPr>
            <w: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1072" w:type="dxa"/>
          </w:tcPr>
          <w:p w:rsidR="00E62F8C" w:rsidRDefault="00E62F8C" w:rsidP="00184D87">
            <w:pPr>
              <w:pStyle w:val="a"/>
              <w:jc w:val="center"/>
              <w:rPr>
                <w:b/>
              </w:rPr>
            </w:pPr>
            <w:r>
              <w:rPr>
                <w:b/>
              </w:rPr>
              <w:t>290</w:t>
            </w:r>
          </w:p>
        </w:tc>
        <w:tc>
          <w:tcPr>
            <w:tcW w:w="992" w:type="dxa"/>
          </w:tcPr>
          <w:p w:rsidR="00E62F8C" w:rsidRDefault="00E62F8C" w:rsidP="00184D87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184D87">
            <w:pPr>
              <w:pStyle w:val="a"/>
            </w:pPr>
          </w:p>
        </w:tc>
      </w:tr>
      <w:tr w:rsidR="00E62F8C" w:rsidRPr="00836273" w:rsidTr="003E3DF3">
        <w:trPr>
          <w:cantSplit/>
          <w:trHeight w:val="371"/>
        </w:trPr>
        <w:tc>
          <w:tcPr>
            <w:tcW w:w="567" w:type="dxa"/>
          </w:tcPr>
          <w:p w:rsidR="00E62F8C" w:rsidRDefault="00E62F8C" w:rsidP="00184D87">
            <w:pPr>
              <w:pStyle w:val="a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168" w:type="dxa"/>
          </w:tcPr>
          <w:p w:rsidR="00E62F8C" w:rsidRDefault="00E62F8C" w:rsidP="00184D87">
            <w:pPr>
              <w:pStyle w:val="a"/>
              <w:rPr>
                <w:b/>
              </w:rPr>
            </w:pPr>
            <w:r>
              <w:rPr>
                <w:b/>
              </w:rPr>
              <w:t xml:space="preserve">Распределено неизрасходованного остатка средств фонда пропорционально перечисленным в избирательный фонд денежным средствам </w:t>
            </w:r>
          </w:p>
        </w:tc>
        <w:tc>
          <w:tcPr>
            <w:tcW w:w="1072" w:type="dxa"/>
          </w:tcPr>
          <w:p w:rsidR="00E62F8C" w:rsidRDefault="00E62F8C" w:rsidP="00184D87">
            <w:pPr>
              <w:pStyle w:val="a"/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992" w:type="dxa"/>
          </w:tcPr>
          <w:p w:rsidR="00E62F8C" w:rsidRDefault="00E62F8C" w:rsidP="00184D87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184D87">
            <w:pPr>
              <w:pStyle w:val="a"/>
              <w:rPr>
                <w:b/>
              </w:rPr>
            </w:pPr>
          </w:p>
        </w:tc>
      </w:tr>
      <w:tr w:rsidR="00E62F8C" w:rsidRPr="00836273" w:rsidTr="003E3DF3">
        <w:trPr>
          <w:cantSplit/>
          <w:trHeight w:val="192"/>
        </w:trPr>
        <w:tc>
          <w:tcPr>
            <w:tcW w:w="10650" w:type="dxa"/>
            <w:gridSpan w:val="5"/>
          </w:tcPr>
          <w:p w:rsidR="00E62F8C" w:rsidRDefault="00E62F8C" w:rsidP="00184D87">
            <w:pPr>
              <w:pStyle w:val="a"/>
              <w:ind w:left="851"/>
            </w:pPr>
            <w:r>
              <w:t>В том числе</w:t>
            </w:r>
          </w:p>
        </w:tc>
      </w:tr>
      <w:tr w:rsidR="00E62F8C" w:rsidRPr="00836273" w:rsidTr="003E3DF3">
        <w:trPr>
          <w:cantSplit/>
          <w:trHeight w:val="371"/>
        </w:trPr>
        <w:tc>
          <w:tcPr>
            <w:tcW w:w="567" w:type="dxa"/>
          </w:tcPr>
          <w:p w:rsidR="00E62F8C" w:rsidRDefault="00E62F8C" w:rsidP="00184D87">
            <w:pPr>
              <w:pStyle w:val="a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7168" w:type="dxa"/>
          </w:tcPr>
          <w:p w:rsidR="00E62F8C" w:rsidRDefault="00E62F8C" w:rsidP="00184D87">
            <w:pPr>
              <w:pStyle w:val="a"/>
              <w:tabs>
                <w:tab w:val="right" w:pos="6603"/>
              </w:tabs>
              <w:rPr>
                <w:b/>
              </w:rPr>
            </w:pPr>
            <w:r>
              <w:rPr>
                <w:b/>
              </w:rPr>
              <w:t xml:space="preserve">Остаток средств фонда на дату сдачи отчета (заверяется банковской справкой) </w:t>
            </w:r>
            <w:r>
              <w:rPr>
                <w:b/>
              </w:rPr>
              <w:tab/>
            </w:r>
            <w:r>
              <w:rPr>
                <w:b/>
                <w:smallCaps/>
                <w:vertAlign w:val="subscript"/>
              </w:rPr>
              <w:t>(стр.310=стр.10-стр.120-стр.190-стр.300)</w:t>
            </w:r>
          </w:p>
        </w:tc>
        <w:tc>
          <w:tcPr>
            <w:tcW w:w="1072" w:type="dxa"/>
          </w:tcPr>
          <w:p w:rsidR="00E62F8C" w:rsidRDefault="00E62F8C" w:rsidP="00184D87">
            <w:pPr>
              <w:pStyle w:val="a"/>
              <w:jc w:val="center"/>
              <w:rPr>
                <w:b/>
              </w:rPr>
            </w:pPr>
            <w:r>
              <w:rPr>
                <w:b/>
              </w:rPr>
              <w:t>310</w:t>
            </w:r>
          </w:p>
        </w:tc>
        <w:tc>
          <w:tcPr>
            <w:tcW w:w="992" w:type="dxa"/>
          </w:tcPr>
          <w:p w:rsidR="00E62F8C" w:rsidRDefault="00E62F8C" w:rsidP="00184D87">
            <w:pPr>
              <w:pStyle w:val="a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1" w:type="dxa"/>
          </w:tcPr>
          <w:p w:rsidR="00E62F8C" w:rsidRDefault="00E62F8C" w:rsidP="00184D87">
            <w:pPr>
              <w:pStyle w:val="a"/>
              <w:rPr>
                <w:b/>
              </w:rPr>
            </w:pPr>
          </w:p>
        </w:tc>
      </w:tr>
    </w:tbl>
    <w:p w:rsidR="00E62F8C" w:rsidRDefault="00E62F8C" w:rsidP="00FE33FE">
      <w:pPr>
        <w:pStyle w:val="BodyTextIndent"/>
        <w:spacing w:before="0"/>
        <w:ind w:firstLine="0"/>
        <w:rPr>
          <w:sz w:val="20"/>
        </w:rPr>
      </w:pPr>
    </w:p>
    <w:p w:rsidR="00E62F8C" w:rsidRDefault="00E62F8C" w:rsidP="00FE33FE">
      <w:pPr>
        <w:pStyle w:val="BodyTextIndent"/>
        <w:ind w:firstLine="567"/>
        <w:jc w:val="both"/>
        <w:rPr>
          <w:b w:val="0"/>
        </w:rPr>
      </w:pPr>
      <w:r>
        <w:rPr>
          <w:b w:val="0"/>
        </w:rPr>
        <w:t xml:space="preserve">Правильность сведений, указанных в настоящем финансовом отчете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p w:rsidR="00E62F8C" w:rsidRDefault="00E62F8C" w:rsidP="00FE33FE">
      <w:pPr>
        <w:pStyle w:val="BodyTextIndent2"/>
        <w:rPr>
          <w:sz w:val="22"/>
        </w:rPr>
      </w:pPr>
    </w:p>
    <w:p w:rsidR="00E62F8C" w:rsidRPr="00184D87" w:rsidRDefault="00E62F8C" w:rsidP="00184D8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0"/>
          <w:lang w:eastAsia="ru-RU"/>
        </w:rPr>
      </w:pPr>
    </w:p>
    <w:p w:rsidR="00E62F8C" w:rsidRPr="00184D87" w:rsidRDefault="00E62F8C" w:rsidP="00184D87">
      <w:pPr>
        <w:jc w:val="both"/>
        <w:rPr>
          <w:rFonts w:ascii="Times New Roman" w:hAnsi="Times New Roman"/>
          <w:sz w:val="24"/>
          <w:szCs w:val="20"/>
          <w:lang w:eastAsia="ru-RU"/>
        </w:rPr>
      </w:pPr>
      <w:r w:rsidRPr="00184D87">
        <w:rPr>
          <w:rFonts w:ascii="Times New Roman" w:hAnsi="Times New Roman"/>
          <w:sz w:val="24"/>
          <w:szCs w:val="20"/>
          <w:lang w:eastAsia="ru-RU"/>
        </w:rPr>
        <w:t>Кандидат</w:t>
      </w:r>
      <w:r w:rsidRPr="00184D87">
        <w:rPr>
          <w:rFonts w:ascii="Times New Roman" w:hAnsi="Times New Roman"/>
          <w:sz w:val="24"/>
          <w:szCs w:val="20"/>
          <w:lang w:eastAsia="ru-RU"/>
        </w:rPr>
        <w:tab/>
      </w:r>
      <w:r w:rsidRPr="00184D87">
        <w:rPr>
          <w:rFonts w:ascii="Times New Roman" w:hAnsi="Times New Roman"/>
          <w:sz w:val="24"/>
          <w:szCs w:val="20"/>
          <w:lang w:eastAsia="ru-RU"/>
        </w:rPr>
        <w:tab/>
      </w:r>
      <w:r w:rsidRPr="00184D87">
        <w:rPr>
          <w:rFonts w:ascii="Times New Roman" w:hAnsi="Times New Roman"/>
          <w:sz w:val="24"/>
          <w:szCs w:val="20"/>
          <w:lang w:eastAsia="ru-RU"/>
        </w:rPr>
        <w:tab/>
      </w:r>
      <w:r w:rsidRPr="00184D87">
        <w:rPr>
          <w:rFonts w:ascii="Times New Roman" w:hAnsi="Times New Roman"/>
          <w:sz w:val="24"/>
          <w:szCs w:val="20"/>
          <w:lang w:eastAsia="ru-RU"/>
        </w:rPr>
        <w:tab/>
      </w:r>
      <w:r w:rsidRPr="00184D87">
        <w:rPr>
          <w:rFonts w:ascii="Times New Roman" w:hAnsi="Times New Roman"/>
          <w:sz w:val="24"/>
          <w:szCs w:val="20"/>
          <w:lang w:eastAsia="ru-RU"/>
        </w:rPr>
        <w:tab/>
      </w:r>
      <w:r>
        <w:rPr>
          <w:rFonts w:ascii="Times New Roman" w:hAnsi="Times New Roman"/>
          <w:sz w:val="24"/>
          <w:szCs w:val="20"/>
          <w:lang w:eastAsia="ru-RU"/>
        </w:rPr>
        <w:t>________________________ А.В. Кириллов</w:t>
      </w:r>
    </w:p>
    <w:p w:rsidR="00E62F8C" w:rsidRPr="00184D87" w:rsidRDefault="00E62F8C" w:rsidP="00184D87">
      <w:pPr>
        <w:jc w:val="both"/>
        <w:rPr>
          <w:rFonts w:ascii="Times New Roman" w:hAnsi="Times New Roman"/>
          <w:sz w:val="24"/>
          <w:szCs w:val="20"/>
          <w:lang w:eastAsia="ru-RU"/>
        </w:rPr>
      </w:pPr>
    </w:p>
    <w:p w:rsidR="00E62F8C" w:rsidRPr="00184D87" w:rsidRDefault="00E62F8C" w:rsidP="00184D87">
      <w:pPr>
        <w:jc w:val="both"/>
        <w:rPr>
          <w:rFonts w:ascii="Times New Roman" w:hAnsi="Times New Roman"/>
          <w:sz w:val="24"/>
          <w:szCs w:val="20"/>
          <w:lang w:eastAsia="ru-RU"/>
        </w:rPr>
      </w:pPr>
      <w:r w:rsidRPr="00184D87">
        <w:rPr>
          <w:rFonts w:ascii="Times New Roman" w:hAnsi="Times New Roman"/>
          <w:sz w:val="24"/>
          <w:szCs w:val="20"/>
          <w:lang w:eastAsia="ru-RU"/>
        </w:rPr>
        <w:tab/>
      </w:r>
      <w:r w:rsidRPr="00184D87">
        <w:rPr>
          <w:rFonts w:ascii="Times New Roman" w:hAnsi="Times New Roman"/>
          <w:sz w:val="24"/>
          <w:szCs w:val="20"/>
          <w:lang w:eastAsia="ru-RU"/>
        </w:rPr>
        <w:tab/>
      </w:r>
      <w:r w:rsidRPr="00184D87">
        <w:rPr>
          <w:rFonts w:ascii="Times New Roman" w:hAnsi="Times New Roman"/>
          <w:sz w:val="24"/>
          <w:szCs w:val="20"/>
          <w:lang w:eastAsia="ru-RU"/>
        </w:rPr>
        <w:tab/>
      </w:r>
      <w:r w:rsidRPr="00184D87">
        <w:rPr>
          <w:rFonts w:ascii="Times New Roman" w:hAnsi="Times New Roman"/>
          <w:sz w:val="24"/>
          <w:szCs w:val="20"/>
          <w:lang w:eastAsia="ru-RU"/>
        </w:rPr>
        <w:tab/>
      </w:r>
      <w:r w:rsidRPr="00184D87">
        <w:rPr>
          <w:rFonts w:ascii="Times New Roman" w:hAnsi="Times New Roman"/>
          <w:sz w:val="24"/>
          <w:szCs w:val="20"/>
          <w:lang w:eastAsia="ru-RU"/>
        </w:rPr>
        <w:tab/>
      </w:r>
      <w:r w:rsidRPr="00184D87">
        <w:rPr>
          <w:rFonts w:ascii="Times New Roman" w:hAnsi="Times New Roman"/>
          <w:sz w:val="24"/>
          <w:szCs w:val="20"/>
          <w:lang w:eastAsia="ru-RU"/>
        </w:rPr>
        <w:tab/>
      </w:r>
      <w:r w:rsidRPr="00184D87">
        <w:rPr>
          <w:rFonts w:ascii="Times New Roman" w:hAnsi="Times New Roman"/>
          <w:sz w:val="24"/>
          <w:szCs w:val="20"/>
          <w:lang w:eastAsia="ru-RU"/>
        </w:rPr>
        <w:tab/>
      </w:r>
      <w:r w:rsidRPr="00184D87">
        <w:rPr>
          <w:rFonts w:ascii="Times New Roman" w:hAnsi="Times New Roman"/>
          <w:sz w:val="24"/>
          <w:szCs w:val="20"/>
          <w:lang w:eastAsia="ru-RU"/>
        </w:rPr>
        <w:tab/>
      </w:r>
      <w:r>
        <w:rPr>
          <w:rFonts w:ascii="Times New Roman" w:hAnsi="Times New Roman"/>
          <w:sz w:val="24"/>
          <w:szCs w:val="20"/>
          <w:lang w:eastAsia="ru-RU"/>
        </w:rPr>
        <w:tab/>
        <w:t>«18</w:t>
      </w:r>
      <w:r w:rsidRPr="00184D87">
        <w:rPr>
          <w:rFonts w:ascii="Times New Roman" w:hAnsi="Times New Roman"/>
          <w:sz w:val="24"/>
          <w:szCs w:val="20"/>
          <w:lang w:eastAsia="ru-RU"/>
        </w:rPr>
        <w:t xml:space="preserve">» </w:t>
      </w:r>
      <w:r>
        <w:rPr>
          <w:rFonts w:ascii="Times New Roman" w:hAnsi="Times New Roman"/>
          <w:sz w:val="24"/>
          <w:szCs w:val="20"/>
          <w:lang w:eastAsia="ru-RU"/>
        </w:rPr>
        <w:t xml:space="preserve">октября 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/>
            <w:sz w:val="24"/>
            <w:szCs w:val="20"/>
            <w:lang w:eastAsia="ru-RU"/>
          </w:rPr>
          <w:t>2019 г</w:t>
        </w:r>
      </w:smartTag>
      <w:r>
        <w:rPr>
          <w:rFonts w:ascii="Times New Roman" w:hAnsi="Times New Roman"/>
          <w:sz w:val="24"/>
          <w:szCs w:val="20"/>
          <w:lang w:eastAsia="ru-RU"/>
        </w:rPr>
        <w:t>. Суздаль</w:t>
      </w:r>
    </w:p>
    <w:p w:rsidR="00E62F8C" w:rsidRPr="00184D87" w:rsidRDefault="00E62F8C" w:rsidP="00184D87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0"/>
          <w:lang w:eastAsia="ru-RU"/>
        </w:rPr>
      </w:pPr>
    </w:p>
    <w:p w:rsidR="00E62F8C" w:rsidRPr="00606E3A" w:rsidRDefault="00E62F8C" w:rsidP="00184D87"/>
    <w:p w:rsidR="00E62F8C" w:rsidRDefault="00E62F8C" w:rsidP="00FE33FE">
      <w:pPr>
        <w:pStyle w:val="BodyTextIndent2"/>
        <w:ind w:firstLine="0"/>
        <w:rPr>
          <w:b/>
          <w:bCs/>
          <w:sz w:val="18"/>
          <w:vertAlign w:val="superscript"/>
        </w:rPr>
      </w:pPr>
    </w:p>
    <w:p w:rsidR="00E62F8C" w:rsidRDefault="00E62F8C" w:rsidP="00FE33FE">
      <w:pPr>
        <w:pStyle w:val="BodyTextIndent2"/>
        <w:ind w:firstLine="0"/>
        <w:rPr>
          <w:b/>
          <w:bCs/>
          <w:sz w:val="18"/>
          <w:vertAlign w:val="superscript"/>
        </w:rPr>
      </w:pPr>
    </w:p>
    <w:p w:rsidR="00E62F8C" w:rsidRDefault="00E62F8C" w:rsidP="00FE33FE">
      <w:pPr>
        <w:pStyle w:val="BodyTextIndent2"/>
        <w:ind w:firstLine="0"/>
        <w:rPr>
          <w:b/>
          <w:bCs/>
          <w:sz w:val="18"/>
          <w:vertAlign w:val="superscript"/>
        </w:rPr>
      </w:pPr>
    </w:p>
    <w:p w:rsidR="00E62F8C" w:rsidRDefault="00E62F8C" w:rsidP="00FE33FE">
      <w:pPr>
        <w:pStyle w:val="BodyTextIndent2"/>
        <w:ind w:firstLine="0"/>
        <w:rPr>
          <w:b/>
          <w:bCs/>
          <w:sz w:val="18"/>
          <w:vertAlign w:val="superscript"/>
        </w:rPr>
      </w:pPr>
    </w:p>
    <w:p w:rsidR="00E62F8C" w:rsidRDefault="00E62F8C" w:rsidP="00FE33FE">
      <w:pPr>
        <w:pStyle w:val="BodyTextIndent2"/>
        <w:ind w:firstLine="0"/>
        <w:rPr>
          <w:b/>
          <w:bCs/>
          <w:sz w:val="18"/>
          <w:vertAlign w:val="superscript"/>
        </w:rPr>
      </w:pPr>
    </w:p>
    <w:p w:rsidR="00E62F8C" w:rsidRDefault="00E62F8C" w:rsidP="00FE33FE">
      <w:pPr>
        <w:pStyle w:val="BodyTextIndent2"/>
        <w:ind w:firstLine="0"/>
        <w:rPr>
          <w:b/>
          <w:bCs/>
          <w:sz w:val="18"/>
          <w:vertAlign w:val="superscript"/>
        </w:rPr>
      </w:pPr>
    </w:p>
    <w:p w:rsidR="00E62F8C" w:rsidRDefault="00E62F8C" w:rsidP="00FE33FE">
      <w:pPr>
        <w:pStyle w:val="BodyTextIndent2"/>
        <w:ind w:firstLine="0"/>
        <w:rPr>
          <w:b/>
          <w:bCs/>
          <w:sz w:val="18"/>
          <w:vertAlign w:val="superscript"/>
        </w:rPr>
      </w:pPr>
    </w:p>
    <w:p w:rsidR="00E62F8C" w:rsidRDefault="00E62F8C" w:rsidP="00FE33FE">
      <w:pPr>
        <w:pStyle w:val="BodyTextIndent2"/>
        <w:ind w:firstLine="0"/>
        <w:rPr>
          <w:b/>
          <w:bCs/>
          <w:sz w:val="18"/>
          <w:vertAlign w:val="superscript"/>
        </w:rPr>
      </w:pPr>
    </w:p>
    <w:p w:rsidR="00E62F8C" w:rsidRDefault="00E62F8C" w:rsidP="00FE33FE">
      <w:pPr>
        <w:pStyle w:val="BodyTextIndent2"/>
        <w:ind w:firstLine="0"/>
        <w:rPr>
          <w:b/>
          <w:bCs/>
          <w:sz w:val="18"/>
          <w:vertAlign w:val="superscript"/>
        </w:rPr>
      </w:pPr>
    </w:p>
    <w:p w:rsidR="00E62F8C" w:rsidRDefault="00E62F8C" w:rsidP="00FE33FE">
      <w:pPr>
        <w:pStyle w:val="BodyTextIndent2"/>
        <w:ind w:firstLine="0"/>
        <w:rPr>
          <w:b/>
          <w:bCs/>
          <w:sz w:val="18"/>
          <w:vertAlign w:val="superscript"/>
        </w:rPr>
      </w:pPr>
    </w:p>
    <w:p w:rsidR="00E62F8C" w:rsidRDefault="00E62F8C" w:rsidP="00FE33FE">
      <w:pPr>
        <w:pStyle w:val="BodyTextIndent2"/>
        <w:ind w:firstLine="0"/>
        <w:rPr>
          <w:b/>
          <w:bCs/>
          <w:sz w:val="18"/>
          <w:vertAlign w:val="superscript"/>
        </w:rPr>
      </w:pPr>
    </w:p>
    <w:sectPr w:rsidR="00E62F8C" w:rsidSect="001A60FB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33FE"/>
    <w:rsid w:val="0010579D"/>
    <w:rsid w:val="001459E7"/>
    <w:rsid w:val="0017071B"/>
    <w:rsid w:val="00184D87"/>
    <w:rsid w:val="001A60FB"/>
    <w:rsid w:val="0020146A"/>
    <w:rsid w:val="00223A10"/>
    <w:rsid w:val="002A4F59"/>
    <w:rsid w:val="00354E2A"/>
    <w:rsid w:val="003E3DF3"/>
    <w:rsid w:val="004A6F9C"/>
    <w:rsid w:val="00576C27"/>
    <w:rsid w:val="00587BDC"/>
    <w:rsid w:val="005B3098"/>
    <w:rsid w:val="00606E3A"/>
    <w:rsid w:val="00836273"/>
    <w:rsid w:val="008577FF"/>
    <w:rsid w:val="00972078"/>
    <w:rsid w:val="00A978F0"/>
    <w:rsid w:val="00AD04B1"/>
    <w:rsid w:val="00CA545A"/>
    <w:rsid w:val="00D50B6A"/>
    <w:rsid w:val="00DB2C1C"/>
    <w:rsid w:val="00E52B4B"/>
    <w:rsid w:val="00E62F8C"/>
    <w:rsid w:val="00F86A42"/>
    <w:rsid w:val="00FE3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078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E33FE"/>
    <w:pPr>
      <w:keepNext/>
      <w:spacing w:before="240" w:after="60" w:line="240" w:lineRule="auto"/>
      <w:outlineLvl w:val="0"/>
    </w:pPr>
    <w:rPr>
      <w:rFonts w:ascii="Arial" w:eastAsia="Times New Roman" w:hAnsi="Arial"/>
      <w:b/>
      <w:kern w:val="28"/>
      <w:sz w:val="28"/>
      <w:szCs w:val="20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E33F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FE33F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E33FE"/>
    <w:rPr>
      <w:rFonts w:ascii="Arial" w:hAnsi="Arial" w:cs="Times New Roman"/>
      <w:b/>
      <w:kern w:val="28"/>
      <w:sz w:val="20"/>
      <w:szCs w:val="20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E33FE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E33FE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Normal">
    <w:name w:val="ConsNormal"/>
    <w:uiPriority w:val="99"/>
    <w:rsid w:val="00FE33FE"/>
    <w:pPr>
      <w:widowControl w:val="0"/>
      <w:ind w:firstLine="720"/>
    </w:pPr>
    <w:rPr>
      <w:rFonts w:ascii="Times New Roman" w:eastAsia="Times New Roman" w:hAnsi="Times New Roman"/>
      <w:sz w:val="28"/>
      <w:szCs w:val="20"/>
    </w:rPr>
  </w:style>
  <w:style w:type="paragraph" w:customStyle="1" w:styleId="ConsNonformat">
    <w:name w:val="ConsNonformat"/>
    <w:uiPriority w:val="99"/>
    <w:rsid w:val="00FE33FE"/>
    <w:pPr>
      <w:widowControl w:val="0"/>
    </w:pPr>
    <w:rPr>
      <w:rFonts w:ascii="Courier New" w:eastAsia="Times New Roman" w:hAnsi="Courier New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FE33FE"/>
    <w:pPr>
      <w:spacing w:before="120" w:after="0" w:line="240" w:lineRule="auto"/>
      <w:ind w:firstLine="720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E33FE"/>
    <w:rPr>
      <w:rFonts w:ascii="Times New Roman" w:hAnsi="Times New Roman" w:cs="Times New Roman"/>
      <w:b/>
      <w:sz w:val="20"/>
      <w:szCs w:val="20"/>
      <w:lang w:eastAsia="ru-RU"/>
    </w:rPr>
  </w:style>
  <w:style w:type="paragraph" w:styleId="BodyTextIndent2">
    <w:name w:val="Body Text Indent 2"/>
    <w:basedOn w:val="Normal"/>
    <w:link w:val="BodyTextIndent2Char"/>
    <w:uiPriority w:val="99"/>
    <w:semiHidden/>
    <w:rsid w:val="00FE33FE"/>
    <w:pPr>
      <w:spacing w:after="0" w:line="240" w:lineRule="auto"/>
      <w:ind w:firstLine="851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E33FE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">
    <w:name w:val="ТабличныйТекст"/>
    <w:basedOn w:val="Normal"/>
    <w:uiPriority w:val="99"/>
    <w:rsid w:val="00FE33FE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76C2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1707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7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</TotalTime>
  <Pages>2</Pages>
  <Words>571</Words>
  <Characters>3260</Characters>
  <Application>Microsoft Office Outlook</Application>
  <DocSecurity>0</DocSecurity>
  <Lines>0</Lines>
  <Paragraphs>0</Paragraphs>
  <ScaleCrop>false</ScaleCrop>
  <Company>Политическая Партия "СПРАВЕДЛИВАЯ РОССИЯ"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Яшинов Александр</dc:creator>
  <cp:keywords/>
  <dc:description/>
  <cp:lastModifiedBy>user</cp:lastModifiedBy>
  <cp:revision>12</cp:revision>
  <cp:lastPrinted>2019-07-29T04:34:00Z</cp:lastPrinted>
  <dcterms:created xsi:type="dcterms:W3CDTF">2019-07-22T08:09:00Z</dcterms:created>
  <dcterms:modified xsi:type="dcterms:W3CDTF">2019-10-24T12:52:00Z</dcterms:modified>
</cp:coreProperties>
</file>