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customXml/itemProps1.xml" ContentType="application/vnd.openxmlformats-officedocument.customXml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jc w:val="right"/>
        <w:rPr>
          <w:rFonts w:ascii="Times New Roman" w:hAnsi="Times New Roman" w:cs="Times New Roman"/>
          <w:bCs/>
          <w:lang w:val="en-US"/>
        </w:rPr>
      </w:pPr>
      <w:r>
        <w:rPr>
          <w:rFonts w:ascii="Times New Roman" w:hAnsi="Times New Roman" w:cs="Times New Roman"/>
          <w:bCs/>
        </w:rPr>
        <w:t xml:space="preserve">Форма</w:t>
      </w:r>
      <w:r>
        <w:rPr>
          <w:rFonts w:ascii="Times New Roman" w:hAnsi="Times New Roman" w:cs="Times New Roman"/>
          <w:bCs/>
          <w:lang w:val="en-US"/>
        </w:rPr>
        <w:t xml:space="preserve"> 5.1</w:t>
      </w:r>
      <w:r>
        <w:rPr>
          <w:rFonts w:ascii="Times New Roman" w:hAnsi="Times New Roman" w:cs="Times New Roman"/>
          <w:bCs/>
          <w:lang w:val="en-US"/>
        </w:rPr>
      </w:r>
    </w:p>
    <w:p>
      <w:pPr>
        <w:rPr>
          <w:lang w:val="en-US"/>
        </w:rPr>
      </w:pPr>
      <w:r>
        <w:rPr>
          <w:lang w:val="en-US"/>
        </w:rPr>
      </w:r>
      <w:r>
        <w:rPr>
          <w:lang w:val="en-US"/>
        </w:rPr>
      </w:r>
    </w:p>
    <w:p>
      <w:pPr>
        <w:jc w:val="center"/>
        <w:keepLines/>
        <w:keepNext/>
        <w:spacing w:before="120" w:after="120" w:line="240" w:lineRule="auto"/>
        <w:shd w:val="clear" w:color="auto" w:fill="d9d9d9" w:themeFill="background1" w:themeFillShade="D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Выборы депутатов Совета народных депутатов Суздальского муниципального округа Владимирской области первого созыва</w:t>
      </w:r>
      <w:r>
        <w:rPr>
          <w:rFonts w:ascii="Times New Roman" w:hAnsi="Times New Roman" w:cs="Times New Roman"/>
          <w:b/>
          <w:sz w:val="24"/>
          <w:szCs w:val="24"/>
        </w:rPr>
      </w:r>
    </w:p>
    <w:p>
      <w:pPr>
        <w:jc w:val="center"/>
        <w:keepLines/>
        <w:keepNext/>
        <w:spacing w:before="120" w:after="120" w:line="240" w:lineRule="auto"/>
        <w:shd w:val="clear" w:color="auto" w:fill="d9d9d9" w:themeFill="background1" w:themeFillShade="D9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22.03.2026</w:t>
      </w:r>
      <w:r>
        <w:rPr>
          <w:rFonts w:ascii="Times New Roman" w:hAnsi="Times New Roman" w:cs="Times New Roman"/>
          <w:b/>
          <w:bCs/>
          <w:sz w:val="24"/>
          <w:szCs w:val="24"/>
        </w:rPr>
      </w:r>
    </w:p>
    <w:p>
      <w:pPr>
        <w:jc w:val="center"/>
        <w:keepLines/>
        <w:keepNext/>
        <w:spacing w:before="120" w:after="120" w:line="240" w:lineRule="auto"/>
        <w:shd w:val="clear" w:color="auto" w:fill="d9d9d9" w:themeFill="background1" w:themeFillShade="D9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СВЕДЕНИЯ</w:t>
      </w:r>
      <w:r>
        <w:rPr>
          <w:rFonts w:ascii="Times New Roman" w:hAnsi="Times New Roman" w:cs="Times New Roman"/>
          <w:b/>
          <w:bCs/>
          <w:sz w:val="28"/>
          <w:szCs w:val="28"/>
        </w:rPr>
      </w:r>
    </w:p>
    <w:p>
      <w:pPr>
        <w:jc w:val="center"/>
        <w:keepLines/>
        <w:keepNext/>
        <w:spacing w:before="120" w:after="120" w:line="240" w:lineRule="auto"/>
        <w:shd w:val="clear" w:color="auto" w:fill="d9d9d9" w:themeFill="background1" w:themeFillShade="D9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о выдвинутых и зарегистрированных кандидатах </w:t>
      </w:r>
      <w:r>
        <w:rPr>
          <w:rFonts w:ascii="Times New Roman" w:hAnsi="Times New Roman" w:cs="Times New Roman"/>
          <w:b/>
          <w:bCs/>
          <w:sz w:val="28"/>
          <w:szCs w:val="28"/>
        </w:rPr>
      </w:r>
    </w:p>
    <w:p>
      <w:pPr>
        <w:jc w:val="center"/>
        <w:keepLines/>
        <w:keepNext/>
        <w:spacing w:before="120" w:after="120" w:line="240" w:lineRule="auto"/>
        <w:shd w:val="clear" w:color="auto" w:fill="d9d9d9" w:themeFill="background1" w:themeFillShade="D9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(по мажоритарным избирательным округам)</w:t>
      </w:r>
      <w:r>
        <w:rPr>
          <w:rFonts w:ascii="Times New Roman" w:hAnsi="Times New Roman" w:cs="Times New Roman"/>
          <w:b/>
          <w:bCs/>
          <w:sz w:val="28"/>
          <w:szCs w:val="28"/>
        </w:rPr>
      </w:r>
    </w:p>
    <w:p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(по состоянию на: </w:t>
      </w:r>
      <w:r>
        <w:rPr>
          <w:rFonts w:ascii="Times New Roman" w:hAnsi="Times New Roman" w:cs="Times New Roman"/>
          <w:sz w:val="24"/>
          <w:szCs w:val="24"/>
        </w:rPr>
        <w:t xml:space="preserve">12.02.2026</w:t>
      </w:r>
      <w:r>
        <w:rPr>
          <w:rFonts w:ascii="Times New Roman" w:hAnsi="Times New Roman" w:cs="Times New Roman"/>
          <w:sz w:val="24"/>
          <w:szCs w:val="24"/>
        </w:rPr>
        <w:t xml:space="preserve">)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Владимирская область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</w:r>
    </w:p>
    <w:p>
      <w:pPr>
        <w:rPr>
          <w:lang w:val="en-US"/>
        </w:rPr>
      </w:pPr>
      <w:r>
        <w:rPr>
          <w:lang w:val="en-US"/>
        </w:rPr>
      </w:r>
      <w:r>
        <w:rPr>
          <w:lang w:val="en-US"/>
        </w:rPr>
      </w:r>
    </w:p>
    <w:tbl>
      <w:tblPr>
        <w:tblW w:w="15877" w:type="dxa"/>
        <w:tblInd w:w="-22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680"/>
        <w:gridCol w:w="821"/>
        <w:gridCol w:w="3543"/>
        <w:gridCol w:w="992"/>
        <w:gridCol w:w="992"/>
        <w:gridCol w:w="992"/>
        <w:gridCol w:w="992"/>
        <w:gridCol w:w="992"/>
        <w:gridCol w:w="992"/>
        <w:gridCol w:w="992"/>
        <w:gridCol w:w="992"/>
        <w:gridCol w:w="992"/>
        <w:gridCol w:w="567"/>
        <w:gridCol w:w="910"/>
      </w:tblGrid>
      <w:tr>
        <w:tblPrEx/>
        <w:trPr>
          <w:tblHeader/>
        </w:trPr>
        <w:tc>
          <w:tcPr>
            <w:tcMar>
              <w:left w:w="57" w:type="dxa"/>
              <w:right w:w="57" w:type="dxa"/>
            </w:tcMar>
            <w:tcW w:w="426" w:type="dxa"/>
            <w:vAlign w:val="center"/>
            <w:vMerge w:val="restart"/>
            <w:textDirection w:val="lrTb"/>
            <w:noWrap w:val="false"/>
          </w:tcPr>
          <w:p>
            <w:pPr>
              <w:jc w:val="center"/>
              <w:keepLines/>
              <w:keepNext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№ п/п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vAlign w:val="center"/>
            <w:vMerge w:val="restart"/>
            <w:textDirection w:val="lrTb"/>
            <w:noWrap w:val="false"/>
          </w:tcPr>
          <w:p>
            <w:pPr>
              <w:jc w:val="center"/>
              <w:keepLines/>
              <w:keepNext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№ </w:t>
            </w:r>
            <w:r>
              <w:rPr>
                <w:rFonts w:ascii="Times New Roman" w:hAnsi="Times New Roman"/>
                <w:b/>
                <w:bCs/>
              </w:rPr>
              <w:t xml:space="preserve">окр</w:t>
            </w:r>
            <w:r>
              <w:rPr>
                <w:rFonts w:ascii="Times New Roman" w:hAnsi="Times New Roman"/>
                <w:b/>
                <w:bCs/>
              </w:rPr>
              <w:t xml:space="preserve"> / № гр., № в гр.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vAlign w:val="center"/>
            <w:vMerge w:val="restart"/>
            <w:textDirection w:val="lrTb"/>
            <w:noWrap w:val="false"/>
          </w:tcPr>
          <w:p>
            <w:pPr>
              <w:jc w:val="center"/>
              <w:keepLines/>
              <w:keepNext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Наименование округа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vAlign w:val="center"/>
            <w:vMerge w:val="restart"/>
            <w:textDirection w:val="lrTb"/>
            <w:noWrap w:val="false"/>
          </w:tcPr>
          <w:p>
            <w:pPr>
              <w:jc w:val="center"/>
              <w:keepLines/>
              <w:keepNext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Персональные данные кандидата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vAlign w:val="center"/>
            <w:vMerge w:val="restart"/>
            <w:textDirection w:val="lrTb"/>
            <w:noWrap w:val="false"/>
          </w:tcPr>
          <w:p>
            <w:pPr>
              <w:jc w:val="center"/>
              <w:keepLines/>
              <w:keepNext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Принадлежность к общественному объединению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vAlign w:val="center"/>
            <w:vMerge w:val="restart"/>
            <w:textDirection w:val="lrTb"/>
            <w:noWrap w:val="false"/>
          </w:tcPr>
          <w:p>
            <w:pPr>
              <w:jc w:val="center"/>
              <w:keepLines/>
              <w:keepNext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Субъект выдвижения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vAlign w:val="center"/>
            <w:vMerge w:val="restart"/>
            <w:textDirection w:val="lrTb"/>
            <w:noWrap w:val="false"/>
          </w:tcPr>
          <w:p>
            <w:pPr>
              <w:jc w:val="center"/>
              <w:keepLines/>
              <w:keepNext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Дата выдвижения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vAlign w:val="center"/>
            <w:vMerge w:val="restart"/>
            <w:textDirection w:val="lrTb"/>
            <w:noWrap w:val="false"/>
          </w:tcPr>
          <w:p>
            <w:pPr>
              <w:jc w:val="center"/>
              <w:keepLines/>
              <w:keepNext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Основание регистр. (для подписей </w:t>
            </w:r>
            <w:r>
              <w:rPr>
                <w:rFonts w:ascii="Times New Roman" w:hAnsi="Times New Roman"/>
                <w:b/>
                <w:bCs/>
              </w:rPr>
              <w:t xml:space="preserve">-</w:t>
            </w:r>
            <w:r>
              <w:rPr>
                <w:rFonts w:ascii="Times New Roman" w:hAnsi="Times New Roman"/>
                <w:b/>
                <w:bCs/>
              </w:rPr>
              <w:t xml:space="preserve"> число)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vAlign w:val="center"/>
            <w:vMerge w:val="restart"/>
            <w:textDirection w:val="lrTb"/>
            <w:noWrap w:val="false"/>
          </w:tcPr>
          <w:p>
            <w:pPr>
              <w:jc w:val="center"/>
              <w:keepLines/>
              <w:keepNext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Дата представления </w:t>
            </w:r>
            <w:r>
              <w:rPr>
                <w:rFonts w:ascii="Times New Roman" w:hAnsi="Times New Roman"/>
                <w:b/>
                <w:bCs/>
              </w:rPr>
              <w:t xml:space="preserve">доктов</w:t>
            </w:r>
            <w:r>
              <w:rPr>
                <w:rFonts w:ascii="Times New Roman" w:hAnsi="Times New Roman"/>
                <w:b/>
                <w:bCs/>
              </w:rPr>
              <w:t xml:space="preserve"> на регистр.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gridSpan w:val="5"/>
            <w:tcMar>
              <w:left w:w="57" w:type="dxa"/>
              <w:right w:w="57" w:type="dxa"/>
            </w:tcMar>
            <w:tcW w:w="4535" w:type="dxa"/>
            <w:vAlign w:val="center"/>
            <w:textDirection w:val="lrTb"/>
            <w:noWrap w:val="false"/>
          </w:tcPr>
          <w:p>
            <w:pPr>
              <w:jc w:val="center"/>
              <w:keepLines/>
              <w:keepNext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Дата и номер решения комиссии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W w:w="910" w:type="dxa"/>
            <w:vAlign w:val="center"/>
            <w:vMerge w:val="restart"/>
            <w:textDirection w:val="lrTb"/>
            <w:noWrap w:val="false"/>
          </w:tcPr>
          <w:p>
            <w:pPr>
              <w:jc w:val="center"/>
              <w:keepLines/>
              <w:keepNext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Текущий статус</w:t>
            </w:r>
            <w:r>
              <w:rPr>
                <w:rFonts w:ascii="Times New Roman" w:hAnsi="Times New Roman"/>
                <w:b/>
                <w:bCs/>
              </w:rPr>
            </w:r>
          </w:p>
        </w:tc>
      </w:tr>
      <w:tr>
        <w:tblPrEx/>
        <w:trPr>
          <w:tblHeader/>
        </w:trPr>
        <w:tc>
          <w:tcPr>
            <w:tcW w:w="426" w:type="dxa"/>
            <w:vMerge w:val="continue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680" w:type="dxa"/>
            <w:vMerge w:val="continue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821" w:type="dxa"/>
            <w:vMerge w:val="continue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3543" w:type="dxa"/>
            <w:vAlign w:val="center"/>
            <w:vMerge w:val="continue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992" w:type="dxa"/>
            <w:vAlign w:val="center"/>
            <w:vMerge w:val="continue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992" w:type="dxa"/>
            <w:vAlign w:val="center"/>
            <w:vMerge w:val="continue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992" w:type="dxa"/>
            <w:vAlign w:val="center"/>
            <w:vMerge w:val="continue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992" w:type="dxa"/>
            <w:vAlign w:val="center"/>
            <w:vMerge w:val="continue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992" w:type="dxa"/>
            <w:vAlign w:val="center"/>
            <w:vMerge w:val="continue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992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об утрате статуса кандидата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W w:w="992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об отказе в регистр.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W w:w="992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о регистр.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W w:w="992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об отмене (</w:t>
            </w:r>
            <w:r>
              <w:rPr>
                <w:rFonts w:ascii="Times New Roman" w:hAnsi="Times New Roman"/>
                <w:b/>
                <w:bCs/>
              </w:rPr>
              <w:t xml:space="preserve">аннулир</w:t>
            </w:r>
            <w:r>
              <w:rPr>
                <w:rFonts w:ascii="Times New Roman" w:hAnsi="Times New Roman"/>
                <w:b/>
                <w:bCs/>
              </w:rPr>
              <w:t xml:space="preserve">) регистр.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W w:w="567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об избран</w:t>
            </w:r>
            <w:r>
              <w:rPr>
                <w:rFonts w:ascii="Times New Roman" w:hAnsi="Times New Roman"/>
                <w:b/>
                <w:bCs/>
              </w:rPr>
              <w:t xml:space="preserve">и</w:t>
            </w:r>
            <w:r>
              <w:rPr>
                <w:rFonts w:ascii="Times New Roman" w:hAnsi="Times New Roman"/>
                <w:b/>
                <w:bCs/>
              </w:rPr>
              <w:t xml:space="preserve">и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W w:w="910" w:type="dxa"/>
            <w:vMerge w:val="continue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</w:r>
            <w:r>
              <w:rPr>
                <w:rFonts w:ascii="Times New Roman" w:hAnsi="Times New Roman"/>
                <w:sz w:val="18"/>
                <w:szCs w:val="18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Гогина Анастасия Евгеньевна, дата рождения – 20.06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.1982, адрес места жительства – Владимирская область, Суздальский район, поселок Боголюбово, основное место работы или службы, занимаемая должность / род занятий – Муниципальное казенное учреждение культуры "Боголюбовское культурно-досуговое объединение",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директор, депутат Совета народных депутатов Суздаль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ского района Владимирской области на непостоянной основе, профессиональное образование – Федеральное казенное образовательное учреждение высшего профессионального образования "Владимирский юридический институт Федеральной службы исполнения наказаний", 2015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Всероссийской политической партии «ЕДИНАЯ РОССИЯ»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Местное отделение Всероссийской политической партии "ЕДИНАЯ РОССИЯ" Суздальского района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07.02.2026/150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2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Иванков Борис Евгеньевич, дата рождения – 25.09.1960, адрес места жительства – Владимирская область, город Владимир, домохозяин, профессиональное образование – Владимирский политехнический институт, 1989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Политической партии ЛДПР – 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Владимирское региональное отделение Политической партии ЛДПР-Либерально-демократической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24.01.2026/44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Маринина На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талия Васильевна, дата рождения – 07.09.1986, адрес места жительства – Владимирская область, Суздальский район, поселок Красногвардейский, основное место работы или службы, занимаемая должность / род занятий – Муниципальное казенное учреждение культуры «Се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лецкий культурно-досуговый центр», культорганизатор клуба п. Красногвардейский, профессиональное образование – Государственное бюджетное профессиональное образовательное учреждение Владимирской области «Владимирский экономико-технологический колледж», 2008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Политической партии "Российская партия пенсионеров за социальную справедливость"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25.01.2026/70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4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№2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Анохина Ольга Михайловна, дата рождения – 18.12.1980, адрес места жительства – Владимирская область, Суздальский район, город Суздаль, основное место работы или службы, занимаемая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должность / род занятий – Муниципальное казенное учреждение "Управление сельск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ого хозяйства Суздальского района", главный специалист, профессиональное образование – Федеральное государственное бюджетное образовательное учреждение высшего профессионального образования "Московский государственный университет пищевых производств", 2015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Политической партии "Российская партия пенсионеров за социальную справедливость"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25.01.2026/64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5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№2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Козлов Дмитрий Андреевич, дата рождения – 16.07.1987, адрес места жительства – Владимирская область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город Владимир, основное место работы или службы, занимаемая должность / род занятий – Федеральное государственное бюджетное образовательное учреждение высшего образования "Владимирский государственный университет имени Александра Григорьевича и Николая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Григорьевича Столетовых", директор Института экономики и туризма, депутат Совета народных депутатов Суздальского района Владимирской области на непосто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янной основе, профессиональное образование – Федеральное государственное бюджетное образовательное учреждение высшего профессионального образования "Российская академия народного хозяйства и государственной службы при Президенте Российской Федерации", 2013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Всероссийской политической партии «ЕДИНАЯ РОССИЯ»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Местное отделение Всероссийской политической партии "ЕДИНАЯ РОССИЯ" Суздальского района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07.02.2026/151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6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№2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Семенов Иван Романович, дата рождения – 11.07.2003, адрес места жительства – Владимирская область, город Владимир, домохозяин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Политической партии ЛДПР - 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Владимирское региональное отделение Политической партии ЛДПР-Либерально-демократической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25.01.2026/65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7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№3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Егоров Дмитрий Сергеевич, дата рождения – 22.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06.1992, адрес места жительства – Владимирская область, город Владимир, основное место работы или службы, занимаемая должность / род занятий – Главное управление МЧС России по Владимирской области, 1 пожарно-спасательный отряд ФПС ГПС, помощник начальника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отряда – оперативный дежурный, профессиональное образование – Федеральное государственное бюджетное образовательное учреждение высшего образования "Российская  академия народного хозяйства и государственной службы при Президенте Российской Федерации", 2022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Суздальское местное отделение КПРФ - политической партии КОММУНИСТИЧЕСКАЯ ПАРТИЯ РОССИЙСКОЙ ФЕДЕРАЦИИ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03.02.2026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Выдвинутый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8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№3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Емельянова Ева Алексеевна, дата рождения – 21.08.2002, адрес места жительства – Владимирская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область, город Владимир, домохозяйка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Политической партии ЛДПР – 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Владимирское региональное отделение Политической партии ЛДПР-Либерально-демократической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25.01.2026/67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9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№3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Максимова Анастасия Михайловна, дата рождения – 11.07.2005, адрес места жительства – Владимирская область, Сузд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альский район, поселок Новый, основное место работы или службы, занимаемая должность / род занятий – Муниципальное казенное учреждение «Селецкое», специалист по организационной работе администрации, профессиональное образование – Государственное бюджетное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профессиональное образовательное учреждение Владимирской области «Суздальский индустриально-гуманитарный колледж», 2024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Политической партии "Российская партия пенсионеров за социальную справедливость"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25.01.2026/66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10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№3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Решетов Иван Александрович, дата рождения – 03.10.1959, адрес 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еста жительства – Владимирская область, город Владимир, основное место работы или службы, занимаемая должность / род занятий – Муниципальное бюджетное общеобразовательное учреждение «Боголюбовская средняя общеобразовательная школа имени чемпионки мира по ш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ахматам Е.И. Быковой», директор, депутат Совета народных депутатов муниципального образования Боголюбовское сельское поселение на непостоянной основе, профессиональное образование – Владимирский государственный педагогический институт  имени П.И. Лебедева-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Полянского, 1982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Всероссийской политической партии «ЕДИНАЯ РОССИЯ»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Местное отделение Всероссийской политической партии "ЕДИНАЯ РОССИЯ" Суздальского района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02.02.2026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11.02.2026/163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11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№4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Демина Елена Александровна, дата рождения – 07.05.1972, адрес места жительства – Владимирская область, Суздальский район, город Суздаль, основное место работы или службы, занимаемая должность / род з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анятий – Муниципальное казенное учреждение "Управление по закупкам, имуществу и земельным отношениям Суздальского района", ведущий специалист по закупкам, профессиональное образование – ФГОУ ВПО Российский государственный аграрный заочный университет, 2005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Политической партии "Российская партия пенсионеров за социальную справедливость"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25.01.2026/68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12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№4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Ермолаева Марина Владимировна, дата рождения – 17.04.1990, адрес места жительства – Владимирская область, город Владимир, домохозяйка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Политической партии ЛДПР – 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Владимирское региональное отделение Политической партии ЛДПР-Либерально-демократической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24.01.2026/45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13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№4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Лощаков Юрий Алексеевич, дата рождения – 16.05.1963, адрес места жительства – Владимирская область, Суздальский район, село Ославское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основное место работы или службы, занимаемая должность / род занятий – ООО "Лоцман Бизнес-Технологий", менеджер, профессиональное образование – Горьковский орд. Тр. Кр. Знамени ин-т инженеров водного тр-та, 1986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ВРОО «Родительский комитет Владимирской области»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Социалистической политической партии СПРАВЕДЛИВАЯ РОССИЯ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28.01.2026/111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14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№4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Степанян Тигран Георгиевич, дата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рождения – 16.05.1983, адрес места жительства – Владимирская область, Суздальский район, село Добрынское, Индивидуальный предприниматель Степанян Тигран Георгиевич, деп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утат Совета народных депутатов Суздальского района Владимирской области на непостоянной основе, профессиональное образование – Государственное образовательное учреждение высшего профессионального образования "Владимирский государственный университет", 2006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Всероссийской политической партии "ЕДИНАЯ РОССИЯ"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Местное отделение Всероссийской политической партии "ЕДИНАЯ РОССИЯ" Суздальского района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18.01.2026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03.02.2026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Выдвинутый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15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Бугаев Александр Петрович, дата рождения – 03.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04.1986, адрес места жительства – Владимирская область, город Владимир, основное место работы или службы, занимаемая должность / род занятий – Казенное учреждение Владимирской области «Управление административно-технического надзора Владимирской области»,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директор учреждения, депутат Совета н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ародных депутатов Суздальского района Владимирской области на непостоянной основе, профессиональное образование – Государственное образовательное учреждение высшего профессионального образования Владимирский государственный педагогический университет, 2007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Политической партии ЛДПР – 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Владимирское региональное отделение Политической партии ЛДПР-Либерально-демократической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13.01.2026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13.01.2026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22.01.2026/37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16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Галковский Олег Александрович, дата рождения – 30.01.1992, адрес места жительства – Владимирская область, город Владимир, физическое лицо, применяющее специальный налоговый режим «Налог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на профессиональный доход», профессиональное образование – Федеральное государственное бюджетное образовательное учреждение высшего образования "Владимирский государственный университет имени Александра Григорьевича и Николая Григорьевича Столетовых", 2018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политической партии КПРФ – политическая партия КОММУНИСТИЧЕСКАЯ ПАРТИЯ РОССИЙСКОЙ ФЕДЕРАЦИИ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Суздальское местное отделение КПРФ - политической партии КОММУНИСТИЧЕСКАЯ ПАРТИЯ РОССИЙСКОЙ ФЕДЕРАЦИИ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02.02.2026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11.02.2026/164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17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Голубев Александр Александрович, дата рождения – 10.06.1973, адрес места жительства – Владимирская область, Суздальский район, город Суздаль, основное место работы или службы, занимаемая должность / род занятий – ООО "Техно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газ", мастер по ремонту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котлов, профессиональное образование – Ивановский сельскохозяйственный институт, 1994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Социалистической политической партии СПРАВЕДЛИВАЯ РОССИЯ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17.01.2026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17.01.2026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26.01.2026/93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18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Колышкина Маргарита Алексеевна, дата рождения – 09.09.1962, адрес места жительства – Владимирская область, Суздальский район, село Кутуково, пенсионер, профессиональное образование – Владимирское среднее профессиональное кулинарное училище, 1981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Политической партии "Российская партия пенсионеров за социальную справедливость"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28.01.2026/112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19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Сидоркин Владимир Андреевич, дата рождения – 11.06.1998, адрес места жительства – Владимирская область, Суздальский район, село Добрынское, основное место работы или службы, занимаемая должность / род занятий – Муниципальное бюджетное общеобразовательное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учреждение «Сокольская средняя общеобразовательная школа», учитель, профессиональное образование – Федеральное государственное бюджетное образовательное учреждение высшего образования "Российская  академия народного хозяйства и государственной службы при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Президенте Российской Федерации", 2025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Всероссийской политической партии «ЕДИНАЯ РОССИЯ»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Местное отделение Всероссийской политической партии "ЕДИНАЯ РОССИЯ" Суздальского района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18.01.2026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28.01.2026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06.02.2026/147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20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Акимова Марина Михайловна, дата рождения – 17.03.1961, адрес места жительства – Владимирская область, Суздальский район, село Сельцо, пенсионер, профессиональное образование – Владимирский техникум советской торговли, 1980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Суздальское местное отделение КПРФ - политической партии КОММУНИСТИЧЕСКАЯ ПАРТИЯ РОССИЙСКОЙ ФЕДЕРАЦИИ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28.01.2026/113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21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Егор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ычева Инна Николаевна, дата рождения – 16.01.1991, адрес места жительства – Владимирская область, Суздальский район, поселок Новый, основное место работы или службы, занимаемая должность / род занятий – Муниципальное казенное учреждение культуры «Селецкий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культурно-досуговый центр», культорганизатор дома культуры села Глебовское, профессиональное образование – Областное государственное образовательное учреждение начального профессионального образования «Профессиональное училище № 23» г. Суздаль, 2008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Политической партии "Российская партия пенсионеров за социальную справедливость"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25.01.2026/71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22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Мезенцева Ольга Валерьевна, дата рождения – 05.10.1981, адрес места жительства – Владимирская область, город Владимир, домохозяйка, профессиональное образование – Профессиональный лицей № 25 г. Владимира, 2003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Политической партии ЛДПР – 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Владимирское региональное отделение Политической партии ЛДПР-Либерально-демократической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24.01.2026/47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23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Русаков Владимир Михай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лович, дата рождения – 25.02.1953, адрес места жительства – Владимирская область, Суздальский район, село Новое, основное место работы или службы, занимаемая должность / род занятий – Муниципальное бюджетное учреждение культуры «Межпоселенческий методическ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ий культурно- досуговый центр», директор, депутат Совета народных депутатов Суздальского района Владимирской области на непостоянной основе, профессиональное образование – Московский ордена Трудового Красного знамени государственный институт культуры, 1984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Всероссийской политической партии «ЕДИНАЯ РОССИЯ»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Местное отделение Всероссийской политической партии "ЕДИНАЯ РОССИЯ" Суздальского района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24.01.2026/63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24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Гоношилина Валентина Николаевна, дата рождения – 02.01.1989, адрес места жительства – Владимирская область, Суздальский район, город Суздаль, основное место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работы или службы, занимаемая должность / род занятий – Муниципальное казенное учреждение "Централизованная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бухгалтерия учреждений социальной сферы", главный специалист, профессиональное образование – Федеральное государственное бюджетное образовательное учреждение высшего профессионально образования "Всероссийский заочный финансово-экономический институт", 2012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Политической партии "Российская партия пенсионеров за социальную справедливость"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25.01.2026/72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25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Третьяков Михаил Александрович, дата рождения – 10.12.1990, адрес места жительства – Влад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имирская область, Суздальский район, поселок Сокол, основное место работы или службы, занимаемая должность / род занятий – Муниципальное бюджетное общеобразовательное учреждение «Добрынская основная общеобразовательная школа», учитель физической культуры,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профессиональное образование – Государственное образовательное учреждение среднего профессионального образования (среднее специальное учебное заведение) Владимирской области «Владимирский областной колледж культуры и искусства», 2011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Всероссийской политической партии «ЕДИНАЯ РОССИЯ»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Местное отделение Всероссийской политической партии "ЕДИНАЯ РОССИЯ" Суздальского района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18.01.2026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27.01.2026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05.02.2026/146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26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Федоров Егор Андреевич, дата рождения – 11.12.1988, адрес места жительства – Владимирская область, город Владимир, основное место работы или службы, занимаемая должность / род занятий – Владимирское региональное 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тделение политической партии ЛДПР-Либерально-демократической партии России, юрист, профессиональное образование – Государственное образовательное учреждение высшего профессионального образования "Владимирский государственный гуманитарный университет", 2011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Политической партии ЛДПР - 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Владимирское региональное отделение Политической партии ЛДПР-Либерально-демократической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24.01.2026/48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27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8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№8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Андриевская Надежда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Анатольевна, дата 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ождения – 10.05.1977, адрес места жительства – Владимирская область, Суздальский район, село Павловское, основное место работы или службы, занимаемая должность / род занятий – ООО "Нептун", начальник юридического отдела, депутат Совета народных депутатов С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уздальского района Владимирской области на непостоянной основе, профессиональное образование – Федеральное государственное образовательное учреждение высшего профессионального образования "Российская академия государственной службы при Президенте РФ", 2011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Местное отделение Всероссийской политической партии "ЕДИНАЯ РОССИЯ" Суздальского района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18.01.2026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21.01.2026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30.01.2026/133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28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8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№8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Королев Николай Алексеевич, дата рождения – 21.05.2005, адрес места жительства – Владимирская область, город Владимир, домохозяин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Политической партии ЛДПР – 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Владимирское региональное отделение Политической партии ЛДПР-Либерально-демократической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25.01.2026/73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29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8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№8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Крашенинникова Елена Владимировна, дата рождения – 11.06.1985, адрес места жительства – Владимирская область, Суздальский район, город Суздаль, основное место работы или службы, занимаемая должность / род занятий – Госуд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арственное казенное учреждение Владимирской области "Отдел социальной защиты населения по Суздальскому району", главный инспектор сектора по предоставлению мер социальной поддержки, профессиональное образование – Государственное образовательное учреждение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высшего профессионального образования Владимирский государственный педагогический университет, 2007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Политической партии "Российская партия пенсионеров за социальную справедливость"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17.01.2026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17.01.2026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26.01.2026/94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30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9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№9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Голякова Анна Васильевна, дата рождения – 01.08.2003, адрес места жительства – Владимирская область, Суздальский район, село Павловское, основное место работы или службы, занимаемая должность / род занятий – Муници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пальное казенное учреждение «Павловское», главный специалист по программному обеспечению, профессиональное образование – Государственное бюджетное профессиональное образовательное учреждение Владимирской области «Владимирский политехнический колледж», 2022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Политической партии "Российская партия пенсионеров за социальную справедливость"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17.01.2026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17.01.2026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26.01.2026/95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31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9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№9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Кузнецов Сергей Викторович, дата рождения – 03.06.1970, адрес места жительства – Владимирская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область, Суздальский район,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город Суздаль, основное место работы или службы, занимаемая должность / род занятий – ООО ЧОО "Смерш", директор, депутат Совета народных депутатов города Суздаля Суздальского района на непостоянной основе, профессиональное образование – Федеральное госуда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рственное казенное образовательное учреждение высшего профессионального образования "Московский университет Министерства внутренних дел Российской Федерации", 2012, профессиональное образование – Московский авиационный институт им. Серго Орджоникидзе, 1994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Местное отделение Всероссийской политической партии "ЕДИНАЯ РОССИЯ" Суздальского района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18.01.2026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21.01.2026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30.01.2026/134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32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9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№9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Чичваркина Елена Петровна, дата рождения – 10.01.1966, адрес места жительства – Владимирская область, город Владимир, домохозяйка, профессиональное образование – СГПТУ № 55 г. Ленинграда, 1984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Политической партии ЛДПР – 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Владимирское региональное отделение Политической партии ЛДПР-Либерально-демократической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24.01.2026/49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33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10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№10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Куренкова Людмила Евгеньевна, дата рождения – 27.07.1984, адрес места жительства – Владимирская область, Суздальский район, город Суздаль, основное место работы или службы, занимаемая должность / род заняти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й – Муниципальное казенное учреждение "Управление по закупкам, имуществу и земельным отношениям Суздальского района", главный специалист по закупкам, профессиональное образование – Автономная некоммерческая организация "Владимирский институт бизнеса", 2005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Политической партии "Российская партия пенсионеров за социальную справедливость"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25.01.2026/74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34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10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№10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Петриков Алексей Петрович, дата рождения – 19.05.1966, адрес места жительства – Владимирская область, Суздальский район, город Суздаль, основное место работы или службы, занимаемая должность / род за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нятий – ООО "Промрукав", заместитель генерального директора по общим вопросам в Управлении, депутат Совета народных депутатов Суздальского района Владимирской области на непостоянной основе, профессиональное образование – Юридический институт МВД РФ, 1995,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профессиональное образование – Федеральное государственное бюджетное образовательное учреждение высшего профессионального образования "Российская академия народного хозяйства и государственной службы при Президенте Российской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Федерации", 2015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Местное отделение Всероссийской политической партии "ЕДИНАЯ РОССИЯ" Суздальского района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18.01.2026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21.01.2026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30.01.2026/135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35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10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№10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Сазонов Герман Александрович, дата рождения – 02.03.1997, адрес места жительства – Владимирская область,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город Владимир, Индивидуальный предприниматель Сазонов Герман Александрович, профессиональное образование – Автономная некоммерческая образовательная организация высшего образования Центросоюза Российской Федерации "Российский университет кооперации", 2020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Политической партии ЛДПР - 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Владимирское региональное отделение Политической партии ЛДПР-Либерально-демократической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25.01.2026/75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36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11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№11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Евсеева Елена Владимировна, дат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 рождения – 05.01.1967, адрес места жительства – Владимирская область, Суздальский район, село Новокаменское, основное место работы или службы, занимаемая должность / род занятий – Муниципальное казенное учреждение культуры "Новоалександровский культурно-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досуговый центр", культорганизатор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Политической партии "Российская партия пенсионеров за социальную справедливость"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28.01.2026/114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37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11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№11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Москвичев Антон Александрович, дата рождения – 30.10.1985, адрес места жительства – Владимирская область, город Владимир, основное место работы или службы, занимаемая должность / род заняти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й – ООО "ЛОФТМЕБЕЛЬ", ведущий специалист отдела развития производственной системы, профессиональное образование – Государственное образовательное учреждение высшего профессионального образования "Владимирский государственный гуманитарный университет", 2010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Самовыдвижение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17.01.2026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Выдвинутый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38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11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№11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Станчук Дмитрий Владимирович,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дата рождения – 12.02.1984, адрес места жительства – Владимирска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я область, Суздальский район, поселок Садовый, основное место работы или службы, занимаемая должность / род занятий – Муниципальное бюджетное учреждение дополнительного образования «Детский оздоровительный-образовательный спортивный центр Суздальского райо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на», педагог дополнительного образования по самбо, профессиональное образование – Федеральное государственное образовательное учреждение высшего профессионального образования «Владимирский юридический институт Федеральной службы исполнения наказаний», 2007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Всероссийской политической партии «ЕДИНАЯ РОССИЯ»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Местное отделение Всероссийской политической партии "ЕДИНАЯ РОССИЯ" Суздальского района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23.01.2026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01.02.2026/141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39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12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№12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Алексеев Егор Игоревич, дата рождения – 18.10.2007, адрес места жительства – Владимирская область, город Владимир, домохозяин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Политической партии ЛДПР – 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Владимирское региональное отделение Политической партии ЛДПР-Либерально-демократической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24.01.2026/51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40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12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№12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Бутузова Людмила Николаевна, дата рождения – 08.08.1968, адрес места жите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льства – Владимирская область, город Владимир, основное место работы или службы, занимаемая должность / род занятий – Муниципальное казенное учреждение культуры «Боголюбовское культурно-досуговое объединение», заведующий отделом пошива сценического костюма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Политической партии "Российская партия пенсионеров за социальную справедливость"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25.01.2026/76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41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12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№12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Громова Ольга 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ладимировна, дата рождения – 30.07.1967, адрес места жительства – Владимирская область, Суздальский район, поселок Садовый, основное место работы или службы, занимаемая должность / род занятий – Государственное бюджетное учреждение здравоохранения Владимир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ской области «Суздальская районная больница» в Садовой амбулатории, медицинская сестра, депутат Совета народных депутатов Суздальского района Владимирской области на непостоянной основе, профессиональное образование – Владимирское медицинское училище, 1987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Всероссийской политической партии «ЕДИНАЯ РОССИЯ»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Местное отделение Всероссийской политической партии "ЕДИНАЯ РОССИЯ" Суздальского района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24.01.2026/50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42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13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№13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Кулыгин Михаил Александрович, дата рождения – 02.08.2007, адрес места жительства – Владимирская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область, город Владимир, домохозяин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Политической партии ЛДПР – 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Владимирское региональное отделение Политической партии ЛДПР-Либерально-демократической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24.01.2026/52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43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13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№13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Рудник Михаил Дмитриевич, дата рожд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ения – 27.01.1997, адрес места жительства – Ивановская область, город Иваново, основное место работы или службы, занимаемая должность / род занятий – Потребительное общество взаимного обеспечения «Владзернопродукт», руководитель по развитию растениеводства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Самовыдвижение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личное заявление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03.02.2026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09.02.2026/159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Утративший статус выдвинутого кандидата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44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13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№13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Шпагилев Виктор Сергеевич, дата рождения – 18.12.1952, адрес места жительства – Владимирская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область, Суздальски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й район, поселок Боголюбово, основное место работы или службы, занимаемая должность / род занятий – Муниципальное казенное учреждение «Боголюбовское», оператор газовой котельной, профессиональное образование – Владимирский машиностроительный техникум, 1972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Политической партии "Российская партия пенсионеров за социальную справедливость"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25.01.2026/77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45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13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№13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Эльдерханов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 Анжелика Анатольевна, дата рождения – 28.09.1970, адрес места жительства – Владимирская область, Суздальский район, село Новоалександрово, основное место работы или службы, занимаемая должность / род занятий – Муниципальное бюджетное учреждение культуры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"Суздальская районная централизованная библиотечная система", заведующая Новоалександровской библиотекой, депутат Совета народных депутатов Суздальского района Владимирской обла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сти на непостоянной основе, профессиональное образование – Федеральное государственное бюджетное образовательное учреждение высшего образования "Владимирский государственный университет имени Александра Григорьевича и Николая Григорьевича Столетовых", 2016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Всероссийской политической партии «ЕДИНАЯ РОССИЯ»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Местное отделение Всероссийской политической партии "ЕДИНАЯ РОССИЯ" Суздальского района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18.01.2026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07.02.2026/152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46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14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№14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Косинец Андрей Викторович, дата рождения – 22.06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.1981, адрес места жительства – Владимирская область, Суздальский район, село Горицы, самозанятый, профессиональное образование – Негосударственное образовательное учреждение высшего профессионального образования Российская международная академия туризма,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2007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Социалистической политической партии СПРАВЕДЛИВАЯ РОССИЯ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17.01.2026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17.01.2026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26.01.2026/96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47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14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№14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Рунова Надежда Константиновна, дата рождения – 07.02.1973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адрес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места жительства – Владимирская область, Суздальский район, город Суздаль, основное место работы или службы, занимаемая должность / род занятий – Муниципальное бюджетное учреждение "Центр развития физической культуры, спорта и туризма", организатор туризма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Политической партии "Российская партия пенсионеров за социальную справедливость"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25.01.2026/78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48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14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№14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Святов Андрей Евгеньевич, дата рождения – 21.02.1983, адрес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места жительства – Владимирская область, Суздальский район, село Кутуково, основное место работы или службы, занимаемая должность / род занятий – Государственное бюджет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ное учреждение здравоохранения Владимирской области «Владимирская областная станция скорой медицинской помощи», водитель автомобиля, депутат Совета народных депутатов муниципального образования Новоалександровское Суздальского района на непостоянной основе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Всероссийской политической партии "ЕДИНАЯ РОССИЯ"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Местное отделение Всероссийской политической партии "ЕДИНАЯ РОССИЯ" Суздальского района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18.01.2026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28.01.2026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06.02.2026/148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49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Болотова Наталья Николаевна, дата рождения – 14.12.1977,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адрес места жительства – Владимирская область, Суздальский район, город Суздаль, основное место работы или службы, занимаемая должность / род занятий – Муниципальное бюджетное дошкольное образовательное учреждение "Детский сад №2 г. Суздаля", воспитатель,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профессиональное образование – Федеральное государственное бюджетное образовательное учреждение высшего образования "Владимирский государственный университет имени Александра Григорьевича и Николая Григорьевича Столетовых", 2024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Политической партии "Российская партия пенсионеров за социальную справедливость"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28.01.2026/116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50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Манько Елена Дмитриевна, дата рождения – 02.05.1984, адрес мест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 жительства – Владимирская область, Суздальский район, село Сновицы, самозанятая, профессиональное образование – Государственное образовательное учреждение высшего профессионального образования "Владимирский государственный гуманитарный университет", 2009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Социалистической политической партии СПРАВЕДЛИВАЯ РОССИЯ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17.01.2026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17.01.2026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26.01.2026/97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51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Молева Татьяна Александровна, дата рождения – 25.01.1983, адрес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места жительства – Влад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имирская область, Суздальский район, село Сновицы, основное место работы или службы, занимаемая должность / род занятий – Муниципальное бюджетное общеобразовательное учреждение "Сновицкая средняя общеобразовательная школа имени С.Н. Белкина", директор, деп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утат Совета народных депутатов Суздальского района Владимирской области на непостоянной основе, профессиональное образование – Государственное образовательное учреждение высшего профессионального образования "Владимирский государственный университет", 2007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Всероссийской политической партии "ЕДИНАЯ РОССИЯ"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Местное отделение Всероссийской политической партии "ЕДИНАЯ РОССИЯ" Суздальского района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07.02.2026/153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52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Панфилова Полина Алексеевна, дата рождения – 06.04.1979, адрес места жительства – Владимирская область, Суздальский район, село Омутское, основное место работы или службы, занимаемая должность / род занятий –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Муниципальное казенное учреждение "Управлени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 по делам гражданской обороны и чрезвычайным ситуациям Суздальского района", главный специалист, профессиональное образование – Государственное образовательное учреждение высшего профессионального образования "Ивановский государственный университет", 2005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Всероссийской политической партии "РОДИНА"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03.02.2026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Выдвинутый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53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Саблин Филипп Вадимович, дата рождения – 26.05.1986, адрес места жительства – Владимирская область, город Владимир, тер. снт Юбилейный Верхнее Сельцо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домохозяин, профессиональное образование – Федеральное казенное образовательное учреждение высшего образования "Владимирский юридический институт Федеральной службы исполнения наказаний", 2017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Политической партии ЛДПР - 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Владимирское региональное отделение Политической партии ЛДПР-Либерально-демократической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28.01.2026/115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54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Анищенкова Алевтина 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лександровна, дата рождения – 27.08.1959, адрес места жительства – Владимирская область, Суздальский район, поселок Боголюбово, основное место работы или службы, занимаемая должность / род занятий – Муниципальное казенное учреждение «Боголюбовское», вахтер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Политической партии "Российская партия пенсионеров за социальную справедливость"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28.01.2026/117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55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Зацепин Николай Владимирович, дата рождения – 17.05.1981, адрес места жительства – Владимирская область, город Владимир, основное место работы или службы, занимаемая должность /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род занятий – АНО "Служба мониторинга по Владимирской области", финансовый директор, депутат Совета народных депутатов Суздальского района Владимирской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области на непостоянной основе, профессиональное образование – Федеральное государственное бюджетное образовательное учреждение высшего образования "Российская академия народного хозяйства и государственной службы при Президенте Российской Федерации", 2020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Всероссийской политической партии "ЕДИНАЯ РОССИЯ"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Местное отделение Всероссийской политической партии "ЕДИНАЯ РОССИЯ" Суздальского района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18.01.2026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21.01.2026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30.01.2026/136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56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Кошелюк Анна Владимировна, дата рождения – 05.09.1991, адрес места жительства – Владимирская область, Суздальский район, поселок Садовый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основное место работы или службы, занимаемая должность / род занятий – Муниципальное казенное учреждение культуры «Павловский культурно-досуговый центр», режиссер, профессиональное образование –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Федеральное государственное бюджетное образовательное учреждение высшего профессионального образования "Владимирский государственный университет имени Александра Григорьевича и Николая Григорьевича Столетовых", 2014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Политической партии "Российская партия пенсионеров за социальную справедливость"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17.01.2026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17.01.2026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26.01.2026/98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57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Савина Светлана Вячеславовна, дата рождения – 10.07.1972, адрес места жительства – Владимирская область, Суздальский район, село Клементьево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основное место работы или службы, занимаемая должность / род занятий – Муниципальное казенное учрежде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ние культуры «Новоалександровский культурно-досуговый центр», директор, депутат Совета народных депутатов муниципального образования Новоалександровское Суздальского района на непостоянной основе, профессиональное образование – Федеральное государственное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бюджетное образовательное учреждение высшего образования "Владимирский государственный университет имени Александра Григорьевича и Николая Григорьевича Столетовых", 2016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Всероссийской политической партии «ЕДИНАЯ РОССИЯ»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Местное отделение Всероссийской политической партии "ЕДИНАЯ РОССИЯ" Суздальского района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25.01.2026/79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58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18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№18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Кириллов Владимир Вячеславович, дата рождения – 23.02.1973, адрес места жительства – Владимирская область, Суздальский район, село Торчино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основное место работы или службы, занимаемая должность / род занятий – ООО "Рассвет", генеральный директор, депутат Совета народных депутатов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Суздальского района Владимирской области на непостоянной основе, профессиональное образование – Ивановский сельскохозяйственный институт, 1994, профессиональное образование – Российская  академия государственной службы при Президенте Российской Федерации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Владимирский филиал, 2006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Всероссийской политической партии «ЕДИНАЯ РОССИЯ»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Местное отделение Всероссийской политической партии "ЕДИНАЯ РОССИЯ" Суздальского района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24.01.2026/53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59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18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№18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Чикурникова Татьяна Викторовна, дата рождения – 28.02.1975, адрес места жительства – Владимирская область, Суздальский район, деревня Внуково,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Индивидуал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ь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ный предприниматель, глава кр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е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стьянского (фермерского) хозя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й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ства Чикурникова Татьяна Викт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ровна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r>
          </w:p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Политической партии "Российская партия пенсионеров за социальную справедливость"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28.01.2026/118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60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№19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Руднев Сергей Олегович, дата рождения – 17.06.1973, адрес места жительства – город Москва, основное место работы или службы, занимаемая должность / род занятий – ООО "Суздальские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напитки", генеральный директор, депутат Совета народных депутатов муниципального образования Новоалександровское Суздальского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района на непостоянной основе, профессиональное образование – Федеральное государственное бюджетное образовательное учреждение высшего образования "Российская академия народного хозяйства и государственной службы при Президенте Российской Федерации", 2016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Всероссийской политической партии "ЕДИНАЯ РОССИЯ"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Местное отделение Всероссийской политической партии "ЕДИНАЯ РОССИЯ" Суздальского района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18.01.2026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18.01.2026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27.01.2026/108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61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№19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Сорокина Татьяна Анатольевна, дата рождения – 27.12.1971, адрес места жительства – Влади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мирская область, Суздальский район, село Омутское, основное место работы или службы, занимаемая должность / род занятий – Муниципальное казенное учреждение культуры "Селецкий культурно-досуговый центр", менеджер по культурно-массовому досугу дома культуры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с. Омутское, профессиональное образование – Государственное бюджетное профессиональное образовательное учреждение Владимирской области "Владимирский областной колледж культуры и искусства", 2024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Политической партии "Российская партия пенсионеров за социальную справедливость"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17.01.2026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17.01.2026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26.01.2026/99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62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20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№20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Балябин Андрей Сергеевич, дата рождения – 28.08.1979, адрес места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жительства – Владимирская область, Суздальский район, поселок Садовый, домохозяин, профессиональное образование – Государственное образовательное учреждение высшего профессионального образования "Владимирский государственный гуманитарный университет", 2008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Политической партии ЛДПР - 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Владимирское региональное отделение Политической партии ЛДПР-Либерально-демократической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28.01.2026/125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63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20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№20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Витко Михаил Валерьевич, дата рождения – 25.08.1972, адрес места жительства – Владимирская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об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ласть, Суздальский район, поселок Садовый, основное место работы или службы, занимаемая должность / род занятий – Муниципальное казенное учреждение «Павловское», водитель, профессиональное образование – среднее профтехучилище № 113 г. Гагра Абх. АССР, 1990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Политической партии "Российская партия пенсионеров за социальную справедливость"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17.01.2026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17.01.2026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26.01.2026/100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64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20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№20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543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Степанова Анна Игоревна, дата рождения – 13.03.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1989, адрес места жительства – Владимирская область, Суздальский район, село Весь, основное место работы или службы, занимаемая должность / род занятий – Муниципальное бюджетное общеобразовательное учреждение "Весьская основная общеобразовательная школа",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учитель начальных классов, депутат Совета народных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депутатов Суздальского района Владимирской области на непостоянной основе, профессиональное образование – Государственное бюджетное профессиональное образовательное учреждение Владимирской области «Юрьев-Польский индустриально-гуманитарный колледж», 2025,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профессиональное образование – Аккредитованное образовательное частное учреждение высшего профессионального образования "Московский финансово-юридический университет МФЮА", 2013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Всероссийской политической партии «ЕДИНАЯ РОССИЯ»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Местное отделение Всероссийской политической партии "ЕДИНАЯ РОССИЯ" Суздальского района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18.01.2026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07.02.2026/154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</w:tbl>
    <w:p>
      <w:pPr>
        <w:rPr>
          <w:lang w:val="en-US"/>
        </w:rPr>
      </w:pPr>
      <w:r>
        <w:rPr>
          <w:lang w:val="en-US"/>
        </w:rPr>
      </w:r>
      <w:r/>
      <w:r>
        <w:rPr>
          <w:lang w:val="en-US"/>
        </w:rPr>
      </w:r>
    </w:p>
    <w:p>
      <w:pPr>
        <w:jc w:val="center"/>
        <w:keepLines/>
        <w:keepNext/>
        <w:spacing w:before="240" w:after="12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Сведения о судимости кандидатов</w:t>
      </w:r>
      <w:r>
        <w:rPr>
          <w:rFonts w:ascii="Times New Roman" w:hAnsi="Times New Roman" w:cs="Times New Roman"/>
          <w:b/>
          <w:sz w:val="24"/>
          <w:szCs w:val="24"/>
        </w:rPr>
      </w:r>
    </w:p>
    <w:tbl>
      <w:tblPr>
        <w:tblStyle w:val="696"/>
        <w:tblW w:w="15869" w:type="dxa"/>
        <w:tblInd w:w="-279" w:type="dxa"/>
        <w:tblLayout w:type="fixed"/>
        <w:tblLook w:val="04A0" w:firstRow="1" w:lastRow="0" w:firstColumn="1" w:lastColumn="0" w:noHBand="0" w:noVBand="1"/>
      </w:tblPr>
      <w:tblGrid>
        <w:gridCol w:w="620"/>
        <w:gridCol w:w="1224"/>
        <w:gridCol w:w="3260"/>
        <w:gridCol w:w="4954"/>
        <w:gridCol w:w="3969"/>
        <w:gridCol w:w="1842"/>
      </w:tblGrid>
      <w:tr>
        <w:tblPrEx/>
        <w:trPr/>
        <w:tc>
          <w:tcPr>
            <w:shd w:val="clear" w:color="auto" w:fill="auto"/>
            <w:tcMar>
              <w:left w:w="57" w:type="dxa"/>
              <w:right w:w="57" w:type="dxa"/>
            </w:tcMar>
            <w:tcW w:w="620" w:type="dxa"/>
            <w:vAlign w:val="center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№ п/п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shd w:val="clear" w:color="auto" w:fill="auto"/>
            <w:tcMar>
              <w:left w:w="57" w:type="dxa"/>
              <w:right w:w="57" w:type="dxa"/>
            </w:tcMar>
            <w:tcW w:w="1224" w:type="dxa"/>
            <w:vAlign w:val="center"/>
            <w:textDirection w:val="lrTb"/>
            <w:noWrap w:val="false"/>
          </w:tcPr>
          <w:p>
            <w:pPr>
              <w:jc w:val="center"/>
              <w:keepLines/>
              <w:keepNext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№ </w:t>
            </w:r>
            <w:r>
              <w:rPr>
                <w:rFonts w:ascii="Times New Roman" w:hAnsi="Times New Roman"/>
                <w:b/>
                <w:bCs/>
              </w:rPr>
              <w:t xml:space="preserve">окр</w:t>
            </w:r>
            <w:r>
              <w:rPr>
                <w:rFonts w:ascii="Times New Roman" w:hAnsi="Times New Roman"/>
                <w:b/>
                <w:bCs/>
              </w:rPr>
              <w:t xml:space="preserve"> / </w:t>
            </w:r>
            <w:r>
              <w:rPr>
                <w:rFonts w:ascii="Times New Roman" w:hAnsi="Times New Roman"/>
                <w:b/>
                <w:bCs/>
              </w:rPr>
              <w:br/>
              <w:t xml:space="preserve">№ гр., № в гр.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shd w:val="clear" w:color="auto" w:fill="auto"/>
            <w:tcMar>
              <w:left w:w="57" w:type="dxa"/>
              <w:right w:w="57" w:type="dxa"/>
            </w:tcMar>
            <w:tcW w:w="3260" w:type="dxa"/>
            <w:vAlign w:val="center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Наименование округа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shd w:val="clear" w:color="auto" w:fill="auto"/>
            <w:tcMar>
              <w:left w:w="57" w:type="dxa"/>
              <w:right w:w="57" w:type="dxa"/>
            </w:tcMar>
            <w:tcW w:w="4954" w:type="dxa"/>
            <w:vAlign w:val="center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Фамилия, имя, отчество, дата рождения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shd w:val="clear" w:color="auto" w:fill="auto"/>
            <w:tcMar>
              <w:left w:w="57" w:type="dxa"/>
              <w:right w:w="57" w:type="dxa"/>
            </w:tcMar>
            <w:tcW w:w="3969" w:type="dxa"/>
            <w:vAlign w:val="center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Сведения о судимости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shd w:val="clear" w:color="auto" w:fill="auto"/>
            <w:tcMar>
              <w:left w:w="57" w:type="dxa"/>
              <w:right w:w="57" w:type="dxa"/>
            </w:tcMar>
            <w:tcW w:w="1842" w:type="dxa"/>
            <w:vAlign w:val="center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Дата снятия/погашения</w:t>
            </w:r>
            <w:r>
              <w:rPr>
                <w:rFonts w:ascii="Times New Roman" w:hAnsi="Times New Roman"/>
                <w:b/>
                <w:bCs/>
              </w:rPr>
            </w:r>
          </w:p>
        </w:tc>
      </w:tr>
    </w:tbl>
    <w:p>
      <w:pPr>
        <w:keepLines/>
        <w:keepNext/>
        <w:spacing w:before="240" w:after="120" w:line="240" w:lineRule="auto"/>
        <w:rPr>
          <w:lang w:val="en-US"/>
        </w:rPr>
      </w:pPr>
      <w:r>
        <w:rPr>
          <w:lang w:val="en-US"/>
        </w:rPr>
      </w:r>
      <w:r>
        <w:rPr>
          <w:lang w:val="en-US"/>
        </w:rPr>
      </w:r>
    </w:p>
    <w:p>
      <w:pPr>
        <w:keepLines/>
        <w:keepNext/>
        <w:spacing w:before="240" w:after="12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lang w:val="en-US"/>
        </w:rPr>
      </w:r>
      <w:r>
        <w:rPr>
          <w:lang w:val="en-US"/>
        </w:rPr>
      </w:r>
      <w:r>
        <w:rPr>
          <w:rFonts w:ascii="Times New Roman" w:hAnsi="Times New Roman" w:cs="Times New Roman"/>
          <w:bCs/>
          <w:sz w:val="24"/>
          <w:szCs w:val="24"/>
          <w:lang w:val="en-US"/>
        </w:rPr>
      </w:r>
    </w:p>
    <w:p>
      <w:pPr>
        <w:jc w:val="center"/>
        <w:keepLines/>
        <w:keepNext/>
        <w:spacing w:before="240" w:after="12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Сведения о кандидатах, имеющих </w:t>
      </w:r>
      <w:r>
        <w:rPr>
          <w:rFonts w:ascii="Times New Roman" w:hAnsi="Times New Roman" w:cs="Times New Roman"/>
          <w:b/>
          <w:sz w:val="24"/>
          <w:szCs w:val="24"/>
        </w:rPr>
        <w:t xml:space="preserve">статус иноагента</w:t>
      </w:r>
      <w:r>
        <w:rPr>
          <w:rFonts w:ascii="Times New Roman" w:hAnsi="Times New Roman" w:cs="Times New Roman"/>
          <w:b/>
          <w:sz w:val="24"/>
          <w:szCs w:val="24"/>
        </w:rPr>
      </w:r>
    </w:p>
    <w:tbl>
      <w:tblPr>
        <w:tblStyle w:val="696"/>
        <w:tblW w:w="15877" w:type="dxa"/>
        <w:tblInd w:w="-279" w:type="dxa"/>
        <w:tblLayout w:type="fixed"/>
        <w:tblLook w:val="04A0" w:firstRow="1" w:lastRow="0" w:firstColumn="1" w:lastColumn="0" w:noHBand="0" w:noVBand="1"/>
      </w:tblPr>
      <w:tblGrid>
        <w:gridCol w:w="534"/>
        <w:gridCol w:w="1310"/>
        <w:gridCol w:w="3260"/>
        <w:gridCol w:w="4962"/>
        <w:gridCol w:w="5811"/>
      </w:tblGrid>
      <w:tr>
        <w:tblPrEx/>
        <w:trPr/>
        <w:tc>
          <w:tcPr>
            <w:tcMar>
              <w:left w:w="0" w:type="dxa"/>
              <w:right w:w="0" w:type="dxa"/>
            </w:tcMar>
            <w:tcW w:w="534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№ п/п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W w:w="1310" w:type="dxa"/>
            <w:vAlign w:val="center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№ </w:t>
            </w:r>
            <w:r>
              <w:rPr>
                <w:rFonts w:ascii="Times New Roman" w:hAnsi="Times New Roman"/>
                <w:b/>
                <w:bCs/>
              </w:rPr>
              <w:t xml:space="preserve">окр</w:t>
            </w:r>
            <w:r>
              <w:rPr>
                <w:rFonts w:ascii="Times New Roman" w:hAnsi="Times New Roman"/>
                <w:b/>
                <w:bCs/>
              </w:rPr>
              <w:t xml:space="preserve"> / </w:t>
            </w:r>
            <w:r>
              <w:rPr>
                <w:rFonts w:ascii="Times New Roman" w:hAnsi="Times New Roman"/>
                <w:b/>
                <w:bCs/>
              </w:rPr>
              <w:br/>
              <w:t xml:space="preserve">№ гр., № в гр.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Mar>
              <w:left w:w="0" w:type="dxa"/>
              <w:right w:w="0" w:type="dxa"/>
            </w:tcMar>
            <w:tcW w:w="3260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Наименование округа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Mar>
              <w:left w:w="0" w:type="dxa"/>
              <w:right w:w="0" w:type="dxa"/>
            </w:tcMar>
            <w:tcW w:w="4962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Фамилия, имя, отчество, дата рождения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Mar>
              <w:left w:w="0" w:type="dxa"/>
              <w:right w:w="0" w:type="dxa"/>
            </w:tcMar>
            <w:tcW w:w="5811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Сведения о статусе иноагента</w:t>
            </w:r>
            <w:r>
              <w:rPr>
                <w:rFonts w:ascii="Times New Roman" w:hAnsi="Times New Roman"/>
                <w:b/>
                <w:bCs/>
              </w:rPr>
            </w:r>
          </w:p>
        </w:tc>
      </w:tr>
    </w:tbl>
    <w:p>
      <w:pPr>
        <w:keepLines/>
        <w:keepNext/>
        <w:spacing w:before="240" w:after="12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lang w:val="en-US"/>
        </w:rPr>
      </w:r>
      <w:r/>
      <w:r>
        <w:rPr>
          <w:rFonts w:ascii="Times New Roman" w:hAnsi="Times New Roman" w:cs="Times New Roman"/>
          <w:bCs/>
          <w:sz w:val="24"/>
          <w:szCs w:val="24"/>
          <w:lang w:val="en-US"/>
        </w:rPr>
      </w:r>
    </w:p>
    <w:p>
      <w:pPr>
        <w:jc w:val="center"/>
        <w:keepLines/>
        <w:keepNext/>
        <w:spacing w:before="240" w:after="12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Сведения о кандидатах, имеющих гражданство иностранного государства</w:t>
      </w:r>
      <w:r>
        <w:rPr>
          <w:rFonts w:ascii="Times New Roman" w:hAnsi="Times New Roman" w:cs="Times New Roman"/>
          <w:b/>
          <w:sz w:val="24"/>
          <w:szCs w:val="24"/>
        </w:rPr>
      </w:r>
    </w:p>
    <w:tbl>
      <w:tblPr>
        <w:tblStyle w:val="696"/>
        <w:tblW w:w="15877" w:type="dxa"/>
        <w:tblInd w:w="-279" w:type="dxa"/>
        <w:tblLayout w:type="fixed"/>
        <w:tblLook w:val="04A0" w:firstRow="1" w:lastRow="0" w:firstColumn="1" w:lastColumn="0" w:noHBand="0" w:noVBand="1"/>
      </w:tblPr>
      <w:tblGrid>
        <w:gridCol w:w="534"/>
        <w:gridCol w:w="1310"/>
        <w:gridCol w:w="3260"/>
        <w:gridCol w:w="4962"/>
        <w:gridCol w:w="5811"/>
      </w:tblGrid>
      <w:tr>
        <w:tblPrEx/>
        <w:trPr/>
        <w:tc>
          <w:tcPr>
            <w:tcMar>
              <w:left w:w="0" w:type="dxa"/>
              <w:right w:w="0" w:type="dxa"/>
            </w:tcMar>
            <w:tcW w:w="534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№ п/п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W w:w="1310" w:type="dxa"/>
            <w:vAlign w:val="center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№ </w:t>
            </w:r>
            <w:r>
              <w:rPr>
                <w:rFonts w:ascii="Times New Roman" w:hAnsi="Times New Roman"/>
                <w:b/>
                <w:bCs/>
              </w:rPr>
              <w:t xml:space="preserve">окр</w:t>
            </w:r>
            <w:r>
              <w:rPr>
                <w:rFonts w:ascii="Times New Roman" w:hAnsi="Times New Roman"/>
                <w:b/>
                <w:bCs/>
              </w:rPr>
              <w:t xml:space="preserve"> / </w:t>
            </w:r>
            <w:r>
              <w:rPr>
                <w:rFonts w:ascii="Times New Roman" w:hAnsi="Times New Roman"/>
                <w:b/>
                <w:bCs/>
              </w:rPr>
              <w:br/>
              <w:t xml:space="preserve">№ гр., № в гр.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Mar>
              <w:left w:w="0" w:type="dxa"/>
              <w:right w:w="0" w:type="dxa"/>
            </w:tcMar>
            <w:tcW w:w="3260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Наименование округа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Mar>
              <w:left w:w="0" w:type="dxa"/>
              <w:right w:w="0" w:type="dxa"/>
            </w:tcMar>
            <w:tcW w:w="4962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Фамилия, имя, отчество, дата рождения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Mar>
              <w:left w:w="0" w:type="dxa"/>
              <w:right w:w="0" w:type="dxa"/>
            </w:tcMar>
            <w:tcW w:w="5811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Наименование государства, гражданином которого является кандидат</w:t>
            </w:r>
            <w:r>
              <w:rPr>
                <w:rFonts w:ascii="Times New Roman" w:hAnsi="Times New Roman"/>
                <w:b/>
                <w:bCs/>
              </w:rPr>
            </w:r>
          </w:p>
        </w:tc>
      </w:tr>
    </w:tbl>
    <w:p>
      <w:r>
        <w:rPr>
          <w:lang w:val="en-US"/>
        </w:rPr>
      </w:r>
      <w:r>
        <w:rPr>
          <w:lang w:val="en-US"/>
        </w:rPr>
      </w:r>
      <w:r/>
    </w:p>
    <w:sectPr>
      <w:footerReference w:type="default" r:id="rId8"/>
      <w:footnotePr/>
      <w:endnotePr/>
      <w:type w:val="nextPage"/>
      <w:pgSz w:w="16839" w:h="11907" w:orient="landscape"/>
      <w:pgMar w:top="851" w:right="851" w:bottom="851" w:left="851" w:header="709" w:footer="709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  <w:r/>
    </w:p>
  </w:endnote>
  <w:endnote w:type="continuationSeparator" w:id="0">
    <w:p>
      <w:pPr>
        <w:spacing w:after="0" w:line="240" w:lineRule="auto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Tahoma">
    <w:panose1 w:val="020B06060405040202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694"/>
      <w:jc w:val="right"/>
      <w:rPr>
        <w:rFonts w:ascii="Times New Roman" w:hAnsi="Times New Roman"/>
        <w:lang w:val="en-US"/>
      </w:rPr>
    </w:pPr>
    <w:r>
      <w:rPr>
        <w:rFonts w:ascii="Times New Roman" w:hAnsi="Times New Roman"/>
      </w:rPr>
      <w:t xml:space="preserve">Форма</w:t>
    </w:r>
    <w:r>
      <w:rPr>
        <w:rFonts w:ascii="Times New Roman" w:hAnsi="Times New Roman"/>
        <w:lang w:val="en-US"/>
      </w:rPr>
      <w:t xml:space="preserve"> </w:t>
    </w:r>
    <w:r>
      <w:rPr>
        <w:rFonts w:ascii="Times New Roman" w:hAnsi="Times New Roman"/>
        <w:lang w:val="en-US"/>
      </w:rPr>
      <w:t xml:space="preserve">5.1</w:t>
    </w:r>
    <w:r>
      <w:rPr>
        <w:rFonts w:ascii="Times New Roman" w:hAnsi="Times New Roman"/>
        <w:lang w:val="en-US"/>
      </w:rPr>
      <w:t xml:space="preserve"> </w:t>
    </w:r>
    <w:r>
      <w:rPr>
        <w:rFonts w:ascii="Times New Roman" w:hAnsi="Times New Roman" w:cs="Times New Roman"/>
      </w:rPr>
      <w:t xml:space="preserve">12.02.2026 08:16</w:t>
    </w:r>
    <w:r>
      <w:rPr>
        <w:rFonts w:ascii="Times New Roman" w:hAnsi="Times New Roman" w:cs="Times New Roman"/>
        <w:lang w:val="en-US"/>
      </w:rPr>
      <w:t xml:space="preserve"> </w:t>
    </w:r>
    <w:r>
      <w:rPr>
        <w:rFonts w:ascii="Times New Roman" w:hAnsi="Times New Roman" w:cs="Times New Roman"/>
      </w:rPr>
      <w:t xml:space="preserve">Стр</w:t>
    </w:r>
    <w:r>
      <w:rPr>
        <w:rFonts w:ascii="Times New Roman" w:hAnsi="Times New Roman" w:cs="Times New Roman"/>
        <w:lang w:val="en-US"/>
      </w:rPr>
      <w:t xml:space="preserve">.</w:t>
    </w:r>
    <w:r>
      <w:rPr>
        <w:rFonts w:ascii="Times New Roman" w:hAnsi="Times New Roman"/>
        <w:lang w:val="en-US"/>
      </w:rPr>
      <w:t xml:space="preserve"> </w:t>
    </w:r>
    <w:r>
      <w:rPr>
        <w:rFonts w:ascii="Times New Roman" w:hAnsi="Times New Roman"/>
      </w:rPr>
      <w:fldChar w:fldCharType="begin"/>
    </w:r>
    <w:r>
      <w:rPr>
        <w:rFonts w:ascii="Times New Roman" w:hAnsi="Times New Roman"/>
        <w:lang w:val="en-US"/>
      </w:rPr>
      <w:instrText xml:space="preserve">PAGE   \* MERGEFORMAT</w:instrText>
    </w:r>
    <w:r>
      <w:rPr>
        <w:rFonts w:ascii="Times New Roman" w:hAnsi="Times New Roman"/>
      </w:rPr>
      <w:fldChar w:fldCharType="separate"/>
    </w:r>
    <w:r>
      <w:rPr>
        <w:rFonts w:ascii="Times New Roman" w:hAnsi="Times New Roman"/>
        <w:lang w:val="en-US"/>
      </w:rPr>
      <w:t xml:space="preserve">2</w:t>
    </w:r>
    <w:r>
      <w:rPr>
        <w:rFonts w:ascii="Times New Roman" w:hAnsi="Times New Roman"/>
      </w:rPr>
      <w:fldChar w:fldCharType="end"/>
    </w:r>
    <w:r>
      <w:rPr>
        <w:rFonts w:ascii="Times New Roman" w:hAnsi="Times New Roman"/>
        <w:lang w:val="en-US"/>
      </w:rPr>
      <w:t xml:space="preserve"> </w:t>
    </w:r>
    <w:r>
      <w:rPr>
        <w:rFonts w:ascii="Times New Roman" w:hAnsi="Times New Roman"/>
      </w:rPr>
      <w:t xml:space="preserve">из</w:t>
    </w:r>
    <w:r>
      <w:rPr>
        <w:rFonts w:ascii="Times New Roman" w:hAnsi="Times New Roman"/>
        <w:lang w:val="en-US"/>
      </w:rPr>
      <w:t xml:space="preserve"> </w:t>
    </w:r>
    <w:r>
      <w:rPr>
        <w:rFonts w:ascii="Times New Roman" w:hAnsi="Times New Roman"/>
        <w:lang w:val="en-US"/>
      </w:rPr>
      <w:fldChar w:fldCharType="begin"/>
    </w:r>
    <w:r>
      <w:rPr>
        <w:rFonts w:ascii="Times New Roman" w:hAnsi="Times New Roman"/>
        <w:lang w:val="en-US"/>
      </w:rPr>
      <w:instrText xml:space="preserve"> SECTIONPAGES   \* MERGEFORMAT </w:instrText>
    </w:r>
    <w:r>
      <w:rPr>
        <w:rFonts w:ascii="Times New Roman" w:hAnsi="Times New Roman"/>
        <w:lang w:val="en-US"/>
      </w:rPr>
      <w:fldChar w:fldCharType="separate"/>
    </w:r>
    <w:r>
      <w:rPr>
        <w:rFonts w:ascii="Times New Roman" w:hAnsi="Times New Roman"/>
        <w:lang w:val="en-US"/>
      </w:rPr>
      <w:t xml:space="preserve">5</w:t>
    </w:r>
    <w:r>
      <w:rPr>
        <w:rFonts w:ascii="Times New Roman" w:hAnsi="Times New Roman"/>
        <w:lang w:val="en-US"/>
      </w:rPr>
      <w:fldChar w:fldCharType="end"/>
    </w:r>
    <w:r>
      <w:rPr>
        <w:rFonts w:ascii="Times New Roman" w:hAnsi="Times New Roman"/>
        <w:lang w:val="en-US"/>
      </w:rPr>
    </w:r>
  </w:p>
  <w:p>
    <w:pPr>
      <w:pStyle w:val="694"/>
      <w:rPr>
        <w:lang w:val="en-US"/>
      </w:rPr>
    </w:pPr>
    <w:r>
      <w:rPr>
        <w:lang w:val="en-US"/>
      </w:rPr>
    </w:r>
    <w:r>
      <w:rPr>
        <w:lang w:val="en-US"/>
      </w:rPr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  <w:r/>
    </w:p>
  </w:footnote>
  <w:footnote w:type="continuationSeparator" w:id="0">
    <w:p>
      <w:pPr>
        <w:spacing w:after="0" w:line="240" w:lineRule="auto"/>
      </w:pPr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autoHyphenation w:val="true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before="0" w:beforeAutospacing="0" w:after="160" w:afterAutospacing="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character" w:styleId="14">
    <w:name w:val="Heading 1 Char"/>
    <w:basedOn w:val="689"/>
    <w:link w:val="701"/>
    <w:uiPriority w:val="9"/>
    <w:rPr>
      <w:rFonts w:ascii="Arial" w:hAnsi="Arial" w:eastAsia="Arial" w:cs="Arial"/>
      <w:sz w:val="40"/>
      <w:szCs w:val="40"/>
    </w:rPr>
  </w:style>
  <w:style w:type="character" w:styleId="16">
    <w:name w:val="Heading 2 Char"/>
    <w:basedOn w:val="689"/>
    <w:link w:val="702"/>
    <w:uiPriority w:val="9"/>
    <w:rPr>
      <w:rFonts w:ascii="Arial" w:hAnsi="Arial" w:eastAsia="Arial" w:cs="Arial"/>
      <w:sz w:val="34"/>
    </w:rPr>
  </w:style>
  <w:style w:type="character" w:styleId="18">
    <w:name w:val="Heading 3 Char"/>
    <w:basedOn w:val="689"/>
    <w:link w:val="703"/>
    <w:uiPriority w:val="9"/>
    <w:rPr>
      <w:rFonts w:ascii="Arial" w:hAnsi="Arial" w:eastAsia="Arial" w:cs="Arial"/>
      <w:sz w:val="30"/>
      <w:szCs w:val="30"/>
    </w:rPr>
  </w:style>
  <w:style w:type="character" w:styleId="20">
    <w:name w:val="Heading 4 Char"/>
    <w:basedOn w:val="689"/>
    <w:link w:val="704"/>
    <w:uiPriority w:val="9"/>
    <w:rPr>
      <w:rFonts w:ascii="Arial" w:hAnsi="Arial" w:eastAsia="Arial" w:cs="Arial"/>
      <w:b/>
      <w:bCs/>
      <w:sz w:val="26"/>
      <w:szCs w:val="26"/>
    </w:rPr>
  </w:style>
  <w:style w:type="character" w:styleId="22">
    <w:name w:val="Heading 5 Char"/>
    <w:basedOn w:val="689"/>
    <w:link w:val="705"/>
    <w:uiPriority w:val="9"/>
    <w:rPr>
      <w:rFonts w:ascii="Arial" w:hAnsi="Arial" w:eastAsia="Arial" w:cs="Arial"/>
      <w:b/>
      <w:bCs/>
      <w:sz w:val="24"/>
      <w:szCs w:val="24"/>
    </w:rPr>
  </w:style>
  <w:style w:type="character" w:styleId="24">
    <w:name w:val="Heading 6 Char"/>
    <w:basedOn w:val="689"/>
    <w:link w:val="706"/>
    <w:uiPriority w:val="9"/>
    <w:rPr>
      <w:rFonts w:ascii="Arial" w:hAnsi="Arial" w:eastAsia="Arial" w:cs="Arial"/>
      <w:b/>
      <w:bCs/>
      <w:sz w:val="22"/>
      <w:szCs w:val="22"/>
    </w:rPr>
  </w:style>
  <w:style w:type="paragraph" w:styleId="25">
    <w:name w:val="Heading 7"/>
    <w:basedOn w:val="688"/>
    <w:next w:val="688"/>
    <w:link w:val="26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26">
    <w:name w:val="Heading 7 Char"/>
    <w:basedOn w:val="689"/>
    <w:link w:val="25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27">
    <w:name w:val="Heading 8"/>
    <w:basedOn w:val="688"/>
    <w:next w:val="688"/>
    <w:link w:val="28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28">
    <w:name w:val="Heading 8 Char"/>
    <w:basedOn w:val="689"/>
    <w:link w:val="27"/>
    <w:uiPriority w:val="9"/>
    <w:rPr>
      <w:rFonts w:ascii="Arial" w:hAnsi="Arial" w:eastAsia="Arial" w:cs="Arial"/>
      <w:i/>
      <w:iCs/>
      <w:sz w:val="22"/>
      <w:szCs w:val="22"/>
    </w:rPr>
  </w:style>
  <w:style w:type="paragraph" w:styleId="29">
    <w:name w:val="Heading 9"/>
    <w:basedOn w:val="688"/>
    <w:next w:val="688"/>
    <w:link w:val="30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30">
    <w:name w:val="Heading 9 Char"/>
    <w:basedOn w:val="689"/>
    <w:link w:val="29"/>
    <w:uiPriority w:val="9"/>
    <w:rPr>
      <w:rFonts w:ascii="Arial" w:hAnsi="Arial" w:eastAsia="Arial" w:cs="Arial"/>
      <w:i/>
      <w:iCs/>
      <w:sz w:val="21"/>
      <w:szCs w:val="21"/>
    </w:rPr>
  </w:style>
  <w:style w:type="paragraph" w:styleId="31">
    <w:name w:val="List Paragraph"/>
    <w:basedOn w:val="688"/>
    <w:uiPriority w:val="34"/>
    <w:qFormat/>
    <w:pPr>
      <w:contextualSpacing/>
      <w:ind w:left="720"/>
    </w:pPr>
  </w:style>
  <w:style w:type="paragraph" w:styleId="33">
    <w:name w:val="No Spacing"/>
    <w:uiPriority w:val="1"/>
    <w:qFormat/>
    <w:pPr>
      <w:spacing w:before="0" w:after="0" w:line="240" w:lineRule="auto"/>
    </w:pPr>
  </w:style>
  <w:style w:type="paragraph" w:styleId="34">
    <w:name w:val="Title"/>
    <w:basedOn w:val="688"/>
    <w:next w:val="688"/>
    <w:link w:val="35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35">
    <w:name w:val="Title Char"/>
    <w:basedOn w:val="689"/>
    <w:link w:val="34"/>
    <w:uiPriority w:val="10"/>
    <w:rPr>
      <w:sz w:val="48"/>
      <w:szCs w:val="48"/>
    </w:rPr>
  </w:style>
  <w:style w:type="paragraph" w:styleId="36">
    <w:name w:val="Subtitle"/>
    <w:basedOn w:val="688"/>
    <w:next w:val="688"/>
    <w:link w:val="37"/>
    <w:uiPriority w:val="11"/>
    <w:qFormat/>
    <w:pPr>
      <w:spacing w:before="200" w:after="200"/>
    </w:pPr>
    <w:rPr>
      <w:sz w:val="24"/>
      <w:szCs w:val="24"/>
    </w:rPr>
  </w:style>
  <w:style w:type="character" w:styleId="37">
    <w:name w:val="Subtitle Char"/>
    <w:basedOn w:val="689"/>
    <w:link w:val="36"/>
    <w:uiPriority w:val="11"/>
    <w:rPr>
      <w:sz w:val="24"/>
      <w:szCs w:val="24"/>
    </w:rPr>
  </w:style>
  <w:style w:type="paragraph" w:styleId="38">
    <w:name w:val="Quote"/>
    <w:basedOn w:val="688"/>
    <w:next w:val="688"/>
    <w:link w:val="39"/>
    <w:uiPriority w:val="29"/>
    <w:qFormat/>
    <w:pPr>
      <w:ind w:left="720" w:right="720"/>
    </w:pPr>
    <w:rPr>
      <w:i/>
    </w:rPr>
  </w:style>
  <w:style w:type="character" w:styleId="39">
    <w:name w:val="Quote Char"/>
    <w:link w:val="38"/>
    <w:uiPriority w:val="29"/>
    <w:rPr>
      <w:i/>
    </w:rPr>
  </w:style>
  <w:style w:type="paragraph" w:styleId="40">
    <w:name w:val="Intense Quote"/>
    <w:basedOn w:val="688"/>
    <w:next w:val="688"/>
    <w:link w:val="41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41">
    <w:name w:val="Intense Quote Char"/>
    <w:link w:val="40"/>
    <w:uiPriority w:val="30"/>
    <w:rPr>
      <w:i/>
    </w:rPr>
  </w:style>
  <w:style w:type="character" w:styleId="43">
    <w:name w:val="Header Char"/>
    <w:basedOn w:val="689"/>
    <w:link w:val="692"/>
    <w:uiPriority w:val="99"/>
  </w:style>
  <w:style w:type="character" w:styleId="45">
    <w:name w:val="Footer Char"/>
    <w:basedOn w:val="689"/>
    <w:link w:val="694"/>
    <w:uiPriority w:val="99"/>
  </w:style>
  <w:style w:type="paragraph" w:styleId="46">
    <w:name w:val="Caption"/>
    <w:basedOn w:val="688"/>
    <w:next w:val="688"/>
    <w:link w:val="47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47">
    <w:name w:val="Caption Char"/>
    <w:basedOn w:val="689"/>
    <w:link w:val="46"/>
    <w:uiPriority w:val="35"/>
    <w:rPr>
      <w:b/>
      <w:bCs/>
      <w:color w:val="4f81bd" w:themeColor="accent1"/>
      <w:sz w:val="18"/>
      <w:szCs w:val="18"/>
    </w:rPr>
  </w:style>
  <w:style w:type="table" w:styleId="49">
    <w:name w:val="Table Grid Light"/>
    <w:basedOn w:val="690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50">
    <w:name w:val="Plain Table 1"/>
    <w:basedOn w:val="690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1">
    <w:name w:val="Plain Table 2"/>
    <w:basedOn w:val="690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2">
    <w:name w:val="Plain Table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3">
    <w:name w:val="Plain Table 4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">
    <w:name w:val="Plain Table 5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55">
    <w:name w:val="Grid Table 1 Light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1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2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4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1 Light - Accent 5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1">
    <w:name w:val="Grid Table 1 Light - Accent 6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2">
    <w:name w:val="Grid Table 2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3">
    <w:name w:val="Grid Table 2 - Accent 1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4">
    <w:name w:val="Grid Table 2 - Accent 2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5">
    <w:name w:val="Grid Table 2 - Accent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6">
    <w:name w:val="Grid Table 2 - Accent 4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7">
    <w:name w:val="Grid Table 2 - Accent 5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">
    <w:name w:val="Grid Table 2 - Accent 6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">
    <w:name w:val="Grid Table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">
    <w:name w:val="Grid Table 3 - Accent 1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">
    <w:name w:val="Grid Table 3 - Accent 2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">
    <w:name w:val="Grid Table 3 - Accent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">
    <w:name w:val="Grid Table 3 - Accent 4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">
    <w:name w:val="Grid Table 3 - Accent 5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">
    <w:name w:val="Grid Table 3 - Accent 6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">
    <w:name w:val="Grid Table 4"/>
    <w:basedOn w:val="69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7">
    <w:name w:val="Grid Table 4 - Accent 1"/>
    <w:basedOn w:val="69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ae3f3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ae3f3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37fc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8">
    <w:name w:val="Grid Table 4 - Accent 2"/>
    <w:basedOn w:val="69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9">
    <w:name w:val="Grid Table 4 - Accent 3"/>
    <w:basedOn w:val="69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80">
    <w:name w:val="Grid Table 4 - Accent 4"/>
    <w:basedOn w:val="69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81">
    <w:name w:val="Grid Table 4 - Accent 5"/>
    <w:basedOn w:val="69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2">
    <w:name w:val="Grid Table 4 - Accent 6"/>
    <w:basedOn w:val="69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3">
    <w:name w:val="Grid Table 5 Dark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4">
    <w:name w:val="Grid Table 5 Dark- Accent 1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9e2f2" w:themeFill="accent1" w:themeFillTint="34"/>
    </w:tblPr>
    <w:tblStylePr w:type="band1Horz">
      <w:tcPr>
        <w:shd w:val="clear" w:color="ffffff" w:themeColor="accent1" w:themeTint="75" w:fill="aabfe3" w:themeFill="accent1" w:themeFillTint="75"/>
      </w:tcPr>
    </w:tblStylePr>
    <w:tblStylePr w:type="band1Vert">
      <w:tcPr>
        <w:shd w:val="clear" w:color="ffffff" w:themeColor="accent1" w:themeTint="75" w:fill="aabfe3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  <w:tcBorders>
          <w:top w:val="single" w:color="000000" w:themeColor="light1" w:sz="4" w:space="0"/>
        </w:tcBorders>
      </w:tcPr>
    </w:tblStylePr>
  </w:style>
  <w:style w:type="table" w:styleId="85">
    <w:name w:val="Grid Table 5 Dark - Accent 2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blStylePr w:type="band1Horz">
      <w:tcPr>
        <w:shd w:val="clear" w:color="ffffff" w:themeColor="accent2" w:themeTint="75" w:fill="f6c3a1" w:themeFill="accent2" w:themeFillTint="75"/>
      </w:tcPr>
    </w:tblStylePr>
    <w:tblStylePr w:type="band1Vert">
      <w:tcPr>
        <w:shd w:val="clear" w:color="ffffff" w:themeColor="accent2" w:themeTint="75" w:fill="f6c3a1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</w:style>
  <w:style w:type="table" w:styleId="86">
    <w:name w:val="Grid Table 5 Dark - Accent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blStylePr w:type="band1Horz">
      <w:tcPr>
        <w:shd w:val="clear" w:color="ffffff" w:themeColor="accent3" w:themeTint="75" w:fill="d6d6d6" w:themeFill="accent3" w:themeFillTint="75"/>
      </w:tcPr>
    </w:tblStylePr>
    <w:tblStylePr w:type="band1Vert">
      <w:tcPr>
        <w:shd w:val="clear" w:color="ffffff" w:themeColor="accent3" w:themeTint="75" w:fill="d6d6d6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</w:style>
  <w:style w:type="table" w:styleId="87">
    <w:name w:val="Grid Table 5 Dark- Accent 4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blStylePr w:type="band1Horz">
      <w:tcPr>
        <w:shd w:val="clear" w:color="ffffff" w:themeColor="accent4" w:themeTint="75" w:fill="fee189" w:themeFill="accent4" w:themeFillTint="75"/>
      </w:tcPr>
    </w:tblStylePr>
    <w:tblStylePr w:type="band1Vert">
      <w:tcPr>
        <w:shd w:val="clear" w:color="ffffff" w:themeColor="accent4" w:themeTint="75" w:fill="fee189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</w:style>
  <w:style w:type="table" w:styleId="88">
    <w:name w:val="Grid Table 5 Dark - Accent 5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debf6" w:themeFill="accent5" w:themeFillTint="34"/>
    </w:tblPr>
    <w:tblStylePr w:type="band1Horz">
      <w:tcPr>
        <w:shd w:val="clear" w:color="ffffff" w:themeColor="accent5" w:themeTint="75" w:fill="b4d2eb" w:themeFill="accent5" w:themeFillTint="75"/>
      </w:tcPr>
    </w:tblStylePr>
    <w:tblStylePr w:type="band1Vert">
      <w:tcPr>
        <w:shd w:val="clear" w:color="ffffff" w:themeColor="accent5" w:themeTint="75" w:fill="b4d2eb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  <w:tcBorders>
          <w:top w:val="single" w:color="000000" w:themeColor="light1" w:sz="4" w:space="0"/>
        </w:tcBorders>
      </w:tcPr>
    </w:tblStylePr>
  </w:style>
  <w:style w:type="table" w:styleId="89">
    <w:name w:val="Grid Table 5 Dark - Accent 6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blStylePr w:type="band1Horz">
      <w:tcPr>
        <w:shd w:val="clear" w:color="ffffff" w:themeColor="accent6" w:themeTint="75" w:fill="bedba8" w:themeFill="accent6" w:themeFillTint="75"/>
      </w:tcPr>
    </w:tblStylePr>
    <w:tblStylePr w:type="band1Vert">
      <w:tcPr>
        <w:shd w:val="clear" w:color="ffffff" w:themeColor="accent6" w:themeTint="75" w:fill="bedb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</w:style>
  <w:style w:type="table" w:styleId="90">
    <w:name w:val="Grid Table 6 Colorful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91">
    <w:name w:val="Grid Table 6 Colorful - Accent 1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tcPr>
        <w:shd w:val="clear" w:color="ffffff" w:themeColor="accent1" w:themeTint="34" w:fill="d9e2f2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664a9" w:themeColor="accent1" w:themeTint="80" w:themeShade="95"/>
      </w:rPr>
    </w:tblStylePr>
    <w:tblStylePr w:type="firstRow">
      <w:rPr>
        <w:b/>
        <w:color w:val="3664a9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664a9" w:themeColor="accent1" w:themeTint="80" w:themeShade="95"/>
      </w:rPr>
    </w:tblStylePr>
    <w:tblStylePr w:type="lastRow">
      <w:rPr>
        <w:b/>
        <w:color w:val="3664a9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2">
    <w:name w:val="Grid Table 6 Colorful - Accent 2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3">
    <w:name w:val="Grid Table 6 Colorful - Accent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4">
    <w:name w:val="Grid Table 6 Colorful - Accent 4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5">
    <w:name w:val="Grid Table 6 Colorful - Accent 5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tcPr>
        <w:shd w:val="clear" w:color="ffffff" w:themeColor="accent5" w:themeTint="34" w:fill="ddebf6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45d8d" w:themeColor="accent5" w:themeShade="95"/>
      </w:rPr>
    </w:tblStylePr>
    <w:tblStylePr w:type="firstRow">
      <w:rPr>
        <w:b/>
        <w:color w:val="245d8d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45d8d" w:themeColor="accent5" w:themeShade="95"/>
      </w:rPr>
    </w:tblStylePr>
    <w:tblStylePr w:type="lastRow">
      <w:rPr>
        <w:b/>
        <w:color w:val="245d8d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6">
    <w:name w:val="Grid Table 6 Colorful - Accent 6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45d8d" w:themeColor="accent5" w:themeShade="95"/>
      </w:rPr>
    </w:tblStylePr>
    <w:tblStylePr w:type="firstRow">
      <w:rPr>
        <w:b/>
        <w:color w:val="245d8d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45d8d" w:themeColor="accent5" w:themeShade="95"/>
      </w:rPr>
    </w:tblStylePr>
    <w:tblStylePr w:type="lastRow">
      <w:rPr>
        <w:b/>
        <w:color w:val="245d8d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7">
    <w:name w:val="Grid Table 7 Colorful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</w:style>
  <w:style w:type="table" w:styleId="98">
    <w:name w:val="Grid Table 7 Colorful - Accent 1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664a9" w:themeColor="accent1" w:themeTint="80" w:themeShade="95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tcPr>
        <w:shd w:val="clear" w:color="ffffff" w:themeColor="accent1" w:themeTint="34" w:fill="d9e2f2" w:themeFill="accent1" w:themeFillTint="34"/>
      </w:tcPr>
    </w:tblStylePr>
    <w:tblStylePr w:type="band2Horz">
      <w:rPr>
        <w:rFonts w:ascii="Arial" w:hAnsi="Arial"/>
        <w:color w:val="3664a9" w:themeColor="accent1" w:themeTint="80" w:themeShade="95"/>
        <w:sz w:val="22"/>
      </w:rPr>
    </w:tblStylePr>
    <w:tblStylePr w:type="firstCol">
      <w:rPr>
        <w:rFonts w:ascii="Arial" w:hAnsi="Arial"/>
        <w:i/>
        <w:color w:val="3664a9" w:themeColor="accen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664a9" w:themeColor="accen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664a9" w:themeColor="accent1" w:themeTint="80" w:themeShade="95"/>
        <w:sz w:val="22"/>
      </w:r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664a9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</w:style>
  <w:style w:type="table" w:styleId="99">
    <w:name w:val="Grid Table 7 Colorful - Accent 2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</w:style>
  <w:style w:type="table" w:styleId="100">
    <w:name w:val="Grid Table 7 Colorful - Accent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</w:style>
  <w:style w:type="table" w:styleId="101">
    <w:name w:val="Grid Table 7 Colorful - Accent 4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</w:style>
  <w:style w:type="table" w:styleId="102">
    <w:name w:val="Grid Table 7 Colorful - Accent 5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45d8d" w:themeColor="accent5" w:themeShade="95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tcPr>
        <w:shd w:val="clear" w:color="ffffff" w:themeColor="accent5" w:themeTint="34" w:fill="ddebf6" w:themeFill="accent5" w:themeFillTint="34"/>
      </w:tcPr>
    </w:tblStylePr>
    <w:tblStylePr w:type="band2Horz">
      <w:rPr>
        <w:rFonts w:ascii="Arial" w:hAnsi="Arial"/>
        <w:color w:val="245d8d" w:themeColor="accent5" w:themeShade="95"/>
        <w:sz w:val="22"/>
      </w:rPr>
    </w:tblStylePr>
    <w:tblStylePr w:type="firstCol">
      <w:rPr>
        <w:rFonts w:ascii="Arial" w:hAnsi="Arial"/>
        <w:i/>
        <w:color w:val="245d8d" w:themeColor="accent5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45d8d" w:themeColor="accent5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45d8d" w:themeColor="accent5" w:themeShade="95"/>
        <w:sz w:val="22"/>
      </w:r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45d8d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</w:style>
  <w:style w:type="table" w:styleId="103">
    <w:name w:val="Grid Table 7 Colorful - Accent 6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</w:style>
  <w:style w:type="table" w:styleId="104">
    <w:name w:val="List Table 1 Light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5">
    <w:name w:val="List Table 1 Light - Accent 1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cfdcf0" w:themeFill="accent1" w:themeFillTint="40"/>
      </w:tcPr>
    </w:tblStylePr>
    <w:tblStylePr w:type="band1Vert">
      <w:tcPr>
        <w:shd w:val="clear" w:color="ffffff" w:themeColor="accent1" w:themeTint="40" w:fill="cfdcf0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6">
    <w:name w:val="List Table 1 Light - Accent 2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7">
    <w:name w:val="List Table 1 Light - Accent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8">
    <w:name w:val="List Table 1 Light - Accent 4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9">
    <w:name w:val="List Table 1 Light - Accent 5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5e6f4" w:themeFill="accent5" w:themeFillTint="40"/>
      </w:tcPr>
    </w:tblStylePr>
    <w:tblStylePr w:type="band1Vert">
      <w:tcPr>
        <w:shd w:val="clear" w:color="ffffff" w:themeColor="accent5" w:themeTint="40" w:fill="d5e6f4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0">
    <w:name w:val="List Table 1 Light - Accent 6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1">
    <w:name w:val="List Table 2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12">
    <w:name w:val="List Table 2 - Accent 1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13">
    <w:name w:val="List Table 2 - Accent 2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14">
    <w:name w:val="List Table 2 - Accent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15">
    <w:name w:val="List Table 2 - Accent 4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16">
    <w:name w:val="List Table 2 - Accent 5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17">
    <w:name w:val="List Table 2 - Accent 6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18">
    <w:name w:val="List Table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1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2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4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3 - Accent 5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cc4e5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3 - Accent 6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aad08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1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2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4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4 - Accent 5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1">
    <w:name w:val="List Table 4 - Accent 6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2">
    <w:name w:val="List Table 5 Dark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1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472c4" w:themeFill="accent1"/>
    </w:tblPr>
    <w:tblStylePr w:type="band1Horz">
      <w:tcPr>
        <w:shd w:val="clear" w:color="ffffff" w:themeColor="accent1" w:fill="4472c4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472c4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472c4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472c4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2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blStylePr w:type="band1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blStylePr w:type="band1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4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blStylePr w:type="band1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5 Dark - Accent 5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cc4e5" w:themeFill="accent5" w:themeFillTint="9A"/>
    </w:tblPr>
    <w:tblStylePr w:type="band1Horz">
      <w:tcPr>
        <w:shd w:val="clear" w:color="ffffff" w:themeColor="accent5" w:themeTint="9A" w:fill="9cc4e5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cc4e5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cc4e5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cc4e5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8">
    <w:name w:val="List Table 5 Dark - Accent 6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blStylePr w:type="band1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9">
    <w:name w:val="List Table 6 Colorful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40">
    <w:name w:val="List Table 6 Colorful - Accent 1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tcPr>
        <w:shd w:val="clear" w:color="ffffff" w:themeColor="accent1" w:themeTint="40" w:fill="cfdcf0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54374" w:themeColor="accent1" w:themeShade="95"/>
      </w:rPr>
    </w:tblStylePr>
    <w:tblStylePr w:type="firstRow">
      <w:rPr>
        <w:b/>
        <w:color w:val="254374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54374" w:themeColor="accent1" w:themeShade="95"/>
      </w:rPr>
    </w:tblStylePr>
    <w:tblStylePr w:type="lastRow">
      <w:rPr>
        <w:b/>
        <w:color w:val="254374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41">
    <w:name w:val="List Table 6 Colorful - Accent 2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42">
    <w:name w:val="List Table 6 Colorful - Accent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43">
    <w:name w:val="List Table 6 Colorful - Accent 4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44">
    <w:name w:val="List Table 6 Colorful - Accent 5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tcPr>
        <w:shd w:val="clear" w:color="ffffff" w:themeColor="accent5" w:themeTint="40" w:fill="d5e6f4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2e78b1" w:themeColor="accent5" w:themeTint="9A" w:themeShade="95"/>
      </w:rPr>
    </w:tblStylePr>
    <w:tblStylePr w:type="firstRow">
      <w:rPr>
        <w:b/>
        <w:color w:val="2e78b1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2e78b1" w:themeColor="accent5" w:themeTint="9A" w:themeShade="95"/>
      </w:rPr>
    </w:tblStylePr>
    <w:tblStylePr w:type="lastRow">
      <w:rPr>
        <w:b/>
        <w:color w:val="2e78b1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45">
    <w:name w:val="List Table 6 Colorful - Accent 6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46">
    <w:name w:val="List Table 7 Colorful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7">
    <w:name w:val="List Table 7 Colorful - Accent 1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54374" w:themeColor="accent1" w:themeShade="95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tcPr>
        <w:shd w:val="clear" w:color="ffffff" w:themeColor="accent1" w:themeTint="40" w:fill="cfdcf0" w:themeFill="accent1" w:themeFillTint="40"/>
      </w:tcPr>
    </w:tblStylePr>
    <w:tblStylePr w:type="band2Horz">
      <w:rPr>
        <w:rFonts w:ascii="Arial" w:hAnsi="Arial"/>
        <w:color w:val="254374" w:themeColor="accent1" w:themeShade="95"/>
        <w:sz w:val="22"/>
      </w:rPr>
    </w:tblStylePr>
    <w:tblStylePr w:type="firstCol">
      <w:rPr>
        <w:rFonts w:ascii="Arial" w:hAnsi="Arial"/>
        <w:i/>
        <w:color w:val="254374" w:themeColor="accent1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54374" w:themeColor="accent1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54374" w:themeColor="accent1" w:themeShade="95"/>
        <w:sz w:val="22"/>
      </w:r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54374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54374" w:themeColor="accent1" w:themeShade="95"/>
        <w:sz w:val="22"/>
      </w:rPr>
    </w:tblStylePr>
  </w:style>
  <w:style w:type="table" w:styleId="148">
    <w:name w:val="List Table 7 Colorful - Accent 2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149">
    <w:name w:val="List Table 7 Colorful - Accent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150">
    <w:name w:val="List Table 7 Colorful - Accent 4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151">
    <w:name w:val="List Table 7 Colorful - Accent 5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2e78b1" w:themeColor="accent5" w:themeTint="9A" w:themeShade="95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tcPr>
        <w:shd w:val="clear" w:color="ffffff" w:themeColor="accent5" w:themeTint="40" w:fill="d5e6f4" w:themeFill="accent5" w:themeFillTint="40"/>
      </w:tcPr>
    </w:tblStylePr>
    <w:tblStylePr w:type="band2Horz">
      <w:rPr>
        <w:rFonts w:ascii="Arial" w:hAnsi="Arial"/>
        <w:color w:val="2e78b1" w:themeColor="accent5" w:themeTint="9A" w:themeShade="95"/>
        <w:sz w:val="22"/>
      </w:rPr>
    </w:tblStylePr>
    <w:tblStylePr w:type="firstCol">
      <w:rPr>
        <w:rFonts w:ascii="Arial" w:hAnsi="Arial"/>
        <w:i/>
        <w:color w:val="2e78b1" w:themeColor="accent5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2e78b1" w:themeColor="accent5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2e78b1" w:themeColor="accent5" w:themeTint="9A" w:themeShade="95"/>
        <w:sz w:val="22"/>
      </w:r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e78b1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e78b1" w:themeColor="accent5" w:themeTint="9A" w:themeShade="95"/>
        <w:sz w:val="22"/>
      </w:rPr>
    </w:tblStylePr>
  </w:style>
  <w:style w:type="table" w:styleId="152">
    <w:name w:val="List Table 7 Colorful - Accent 6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153">
    <w:name w:val="Lined - Accent"/>
    <w:basedOn w:val="69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4">
    <w:name w:val="Lined - Accent 1"/>
    <w:basedOn w:val="69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</w:style>
  <w:style w:type="table" w:styleId="155">
    <w:name w:val="Lined - Accent 2"/>
    <w:basedOn w:val="69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56">
    <w:name w:val="Lined - Accent 3"/>
    <w:basedOn w:val="69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57">
    <w:name w:val="Lined - Accent 4"/>
    <w:basedOn w:val="69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58">
    <w:name w:val="Lined - Accent 5"/>
    <w:basedOn w:val="69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</w:style>
  <w:style w:type="table" w:styleId="159">
    <w:name w:val="Lined - Accent 6"/>
    <w:basedOn w:val="69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60">
    <w:name w:val="Bordered &amp; Lined - Accent"/>
    <w:basedOn w:val="69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61">
    <w:name w:val="Bordered &amp; Lined - Accent 1"/>
    <w:basedOn w:val="69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</w:style>
  <w:style w:type="table" w:styleId="162">
    <w:name w:val="Bordered &amp; Lined - Accent 2"/>
    <w:basedOn w:val="69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63">
    <w:name w:val="Bordered &amp; Lined - Accent 3"/>
    <w:basedOn w:val="69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64">
    <w:name w:val="Bordered &amp; Lined - Accent 4"/>
    <w:basedOn w:val="69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65">
    <w:name w:val="Bordered &amp; Lined - Accent 5"/>
    <w:basedOn w:val="69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</w:style>
  <w:style w:type="table" w:styleId="166">
    <w:name w:val="Bordered &amp; Lined - Accent 6"/>
    <w:basedOn w:val="69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67">
    <w:name w:val="Bordered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68">
    <w:name w:val="Bordered - Accent 1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69">
    <w:name w:val="Bordered - Accent 2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70">
    <w:name w:val="Bordered - Accent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71">
    <w:name w:val="Bordered - Accent 4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72">
    <w:name w:val="Bordered - Accent 5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73">
    <w:name w:val="Bordered - Accent 6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paragraph" w:styleId="175">
    <w:name w:val="footnote text"/>
    <w:basedOn w:val="688"/>
    <w:link w:val="176"/>
    <w:uiPriority w:val="99"/>
    <w:semiHidden/>
    <w:unhideWhenUsed/>
    <w:pPr>
      <w:spacing w:after="40" w:line="240" w:lineRule="auto"/>
    </w:pPr>
    <w:rPr>
      <w:sz w:val="18"/>
    </w:rPr>
  </w:style>
  <w:style w:type="character" w:styleId="176">
    <w:name w:val="Footnote Text Char"/>
    <w:link w:val="175"/>
    <w:uiPriority w:val="99"/>
    <w:rPr>
      <w:sz w:val="18"/>
    </w:rPr>
  </w:style>
  <w:style w:type="character" w:styleId="177">
    <w:name w:val="footnote reference"/>
    <w:basedOn w:val="689"/>
    <w:uiPriority w:val="99"/>
    <w:unhideWhenUsed/>
    <w:rPr>
      <w:vertAlign w:val="superscript"/>
    </w:rPr>
  </w:style>
  <w:style w:type="paragraph" w:styleId="178">
    <w:name w:val="endnote text"/>
    <w:basedOn w:val="688"/>
    <w:link w:val="179"/>
    <w:uiPriority w:val="99"/>
    <w:semiHidden/>
    <w:unhideWhenUsed/>
    <w:pPr>
      <w:spacing w:after="0" w:line="240" w:lineRule="auto"/>
    </w:pPr>
    <w:rPr>
      <w:sz w:val="20"/>
    </w:rPr>
  </w:style>
  <w:style w:type="character" w:styleId="179">
    <w:name w:val="Endnote Text Char"/>
    <w:link w:val="178"/>
    <w:uiPriority w:val="99"/>
    <w:rPr>
      <w:sz w:val="20"/>
    </w:rPr>
  </w:style>
  <w:style w:type="character" w:styleId="180">
    <w:name w:val="endnote reference"/>
    <w:basedOn w:val="689"/>
    <w:uiPriority w:val="99"/>
    <w:semiHidden/>
    <w:unhideWhenUsed/>
    <w:rPr>
      <w:vertAlign w:val="superscript"/>
    </w:rPr>
  </w:style>
  <w:style w:type="paragraph" w:styleId="181">
    <w:name w:val="toc 1"/>
    <w:basedOn w:val="688"/>
    <w:next w:val="688"/>
    <w:uiPriority w:val="39"/>
    <w:unhideWhenUsed/>
    <w:pPr>
      <w:ind w:left="0" w:right="0" w:firstLine="0"/>
      <w:spacing w:after="57"/>
    </w:pPr>
  </w:style>
  <w:style w:type="paragraph" w:styleId="182">
    <w:name w:val="toc 2"/>
    <w:basedOn w:val="688"/>
    <w:next w:val="688"/>
    <w:uiPriority w:val="39"/>
    <w:unhideWhenUsed/>
    <w:pPr>
      <w:ind w:left="283" w:right="0" w:firstLine="0"/>
      <w:spacing w:after="57"/>
    </w:pPr>
  </w:style>
  <w:style w:type="paragraph" w:styleId="183">
    <w:name w:val="toc 3"/>
    <w:basedOn w:val="688"/>
    <w:next w:val="688"/>
    <w:uiPriority w:val="39"/>
    <w:unhideWhenUsed/>
    <w:pPr>
      <w:ind w:left="567" w:right="0" w:firstLine="0"/>
      <w:spacing w:after="57"/>
    </w:pPr>
  </w:style>
  <w:style w:type="paragraph" w:styleId="184">
    <w:name w:val="toc 4"/>
    <w:basedOn w:val="688"/>
    <w:next w:val="688"/>
    <w:uiPriority w:val="39"/>
    <w:unhideWhenUsed/>
    <w:pPr>
      <w:ind w:left="850" w:right="0" w:firstLine="0"/>
      <w:spacing w:after="57"/>
    </w:pPr>
  </w:style>
  <w:style w:type="paragraph" w:styleId="185">
    <w:name w:val="toc 5"/>
    <w:basedOn w:val="688"/>
    <w:next w:val="688"/>
    <w:uiPriority w:val="39"/>
    <w:unhideWhenUsed/>
    <w:pPr>
      <w:ind w:left="1134" w:right="0" w:firstLine="0"/>
      <w:spacing w:after="57"/>
    </w:pPr>
  </w:style>
  <w:style w:type="paragraph" w:styleId="186">
    <w:name w:val="toc 6"/>
    <w:basedOn w:val="688"/>
    <w:next w:val="688"/>
    <w:uiPriority w:val="39"/>
    <w:unhideWhenUsed/>
    <w:pPr>
      <w:ind w:left="1417" w:right="0" w:firstLine="0"/>
      <w:spacing w:after="57"/>
    </w:pPr>
  </w:style>
  <w:style w:type="paragraph" w:styleId="187">
    <w:name w:val="toc 7"/>
    <w:basedOn w:val="688"/>
    <w:next w:val="688"/>
    <w:uiPriority w:val="39"/>
    <w:unhideWhenUsed/>
    <w:pPr>
      <w:ind w:left="1701" w:right="0" w:firstLine="0"/>
      <w:spacing w:after="57"/>
    </w:pPr>
  </w:style>
  <w:style w:type="paragraph" w:styleId="188">
    <w:name w:val="toc 8"/>
    <w:basedOn w:val="688"/>
    <w:next w:val="688"/>
    <w:uiPriority w:val="39"/>
    <w:unhideWhenUsed/>
    <w:pPr>
      <w:ind w:left="1984" w:right="0" w:firstLine="0"/>
      <w:spacing w:after="57"/>
    </w:pPr>
  </w:style>
  <w:style w:type="paragraph" w:styleId="189">
    <w:name w:val="toc 9"/>
    <w:basedOn w:val="688"/>
    <w:next w:val="688"/>
    <w:uiPriority w:val="39"/>
    <w:unhideWhenUsed/>
    <w:pPr>
      <w:ind w:left="2268" w:right="0" w:firstLine="0"/>
      <w:spacing w:after="57"/>
    </w:pPr>
  </w:style>
  <w:style w:type="paragraph" w:styleId="190">
    <w:name w:val="TOC Heading"/>
    <w:uiPriority w:val="39"/>
    <w:unhideWhenUsed/>
  </w:style>
  <w:style w:type="paragraph" w:styleId="191">
    <w:name w:val="table of figures"/>
    <w:basedOn w:val="688"/>
    <w:next w:val="688"/>
    <w:uiPriority w:val="99"/>
    <w:unhideWhenUsed/>
    <w:pPr>
      <w:spacing w:after="0" w:afterAutospacing="0"/>
    </w:pPr>
  </w:style>
  <w:style w:type="paragraph" w:styleId="688" w:default="1">
    <w:name w:val="Normal"/>
    <w:qFormat/>
  </w:style>
  <w:style w:type="character" w:styleId="689" w:default="1">
    <w:name w:val="Default Paragraph Font"/>
    <w:uiPriority w:val="1"/>
    <w:semiHidden/>
    <w:unhideWhenUsed/>
  </w:style>
  <w:style w:type="table" w:styleId="690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691" w:default="1">
    <w:name w:val="No List"/>
    <w:uiPriority w:val="99"/>
    <w:semiHidden/>
    <w:unhideWhenUsed/>
  </w:style>
  <w:style w:type="paragraph" w:styleId="692">
    <w:name w:val="Header"/>
    <w:basedOn w:val="688"/>
    <w:link w:val="693"/>
    <w:uiPriority w:val="99"/>
    <w:unhideWhenUsed/>
    <w:pPr>
      <w:spacing w:after="0" w:line="240" w:lineRule="auto"/>
      <w:tabs>
        <w:tab w:val="center" w:pos="4677" w:leader="none"/>
        <w:tab w:val="right" w:pos="9355" w:leader="none"/>
      </w:tabs>
    </w:pPr>
  </w:style>
  <w:style w:type="character" w:styleId="693" w:customStyle="1">
    <w:name w:val="Верхний колонтитул Знак"/>
    <w:basedOn w:val="689"/>
    <w:link w:val="692"/>
    <w:uiPriority w:val="99"/>
  </w:style>
  <w:style w:type="paragraph" w:styleId="694">
    <w:name w:val="Footer"/>
    <w:basedOn w:val="688"/>
    <w:link w:val="695"/>
    <w:uiPriority w:val="99"/>
    <w:unhideWhenUsed/>
    <w:pPr>
      <w:spacing w:after="0" w:line="240" w:lineRule="auto"/>
      <w:tabs>
        <w:tab w:val="center" w:pos="4677" w:leader="none"/>
        <w:tab w:val="right" w:pos="9355" w:leader="none"/>
      </w:tabs>
    </w:pPr>
  </w:style>
  <w:style w:type="character" w:styleId="695" w:customStyle="1">
    <w:name w:val="Нижний колонтитул Знак"/>
    <w:basedOn w:val="689"/>
    <w:link w:val="694"/>
    <w:uiPriority w:val="99"/>
  </w:style>
  <w:style w:type="table" w:styleId="696">
    <w:name w:val="Table Grid"/>
    <w:basedOn w:val="690"/>
    <w:uiPriority w:val="39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styleId="697">
    <w:name w:val="Balloon Text"/>
    <w:basedOn w:val="688"/>
    <w:link w:val="698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698" w:customStyle="1">
    <w:name w:val="Текст выноски Знак"/>
    <w:basedOn w:val="689"/>
    <w:link w:val="697"/>
    <w:uiPriority w:val="99"/>
    <w:semiHidden/>
    <w:rPr>
      <w:rFonts w:ascii="Tahoma" w:hAnsi="Tahoma" w:cs="Tahoma"/>
      <w:sz w:val="16"/>
      <w:szCs w:val="16"/>
    </w:rPr>
  </w:style>
  <w:style w:type="character" w:styleId="699">
    <w:name w:val="line number"/>
    <w:basedOn w:val="689"/>
    <w:uiPriority w:val="99"/>
    <w:semiHidden/>
    <w:unhideWhenUsed/>
  </w:style>
  <w:style w:type="character" w:styleId="700">
    <w:name w:val="Hyperlink"/>
    <w:uiPriority w:val="99"/>
    <w:unhideWhenUsed/>
    <w:rPr>
      <w:color w:val="0000ff" w:themeColor="hyperlink"/>
      <w:u w:val="single"/>
    </w:rPr>
  </w:style>
  <w:style w:type="paragraph" w:styleId="701">
    <w:name w:val="Heading 1"/>
    <w:uiPriority w:val="9"/>
    <w:pPr>
      <w:keepLines/>
      <w:keepNext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paragraph" w:styleId="702">
    <w:name w:val="Heading 2"/>
    <w:uiPriority w:val="9"/>
    <w:unhideWhenUsed/>
    <w:pPr>
      <w:keepLines/>
      <w:keepNext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paragraph" w:styleId="703">
    <w:name w:val="Heading 3"/>
    <w:uiPriority w:val="9"/>
    <w:unhideWhenUsed/>
    <w:pPr>
      <w:keepLines/>
      <w:keepNext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</w:rPr>
  </w:style>
  <w:style w:type="paragraph" w:styleId="704">
    <w:name w:val="Heading 4"/>
    <w:uiPriority w:val="9"/>
    <w:unhideWhenUsed/>
    <w:qFormat/>
    <w:pPr>
      <w:keepLines/>
      <w:keepNext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paragraph" w:styleId="705">
    <w:name w:val="Heading 5"/>
    <w:uiPriority w:val="9"/>
    <w:unhideWhenUsed/>
    <w:qFormat/>
    <w:pPr>
      <w:keepLines/>
      <w:keepNext/>
      <w:spacing w:before="200" w:after="0"/>
      <w:outlineLvl w:val="4"/>
    </w:pPr>
    <w:rPr>
      <w:rFonts w:asciiTheme="majorHAnsi" w:hAnsiTheme="majorHAnsi" w:eastAsiaTheme="majorEastAsia" w:cstheme="majorBidi"/>
      <w:color w:val="243f60" w:themeColor="accent1" w:themeShade="7F"/>
    </w:rPr>
  </w:style>
  <w:style w:type="paragraph" w:styleId="706">
    <w:name w:val="Heading 6"/>
    <w:uiPriority w:val="9"/>
    <w:unhideWhenUsed/>
    <w:qFormat/>
    <w:pPr>
      <w:keepLines/>
      <w:keepNext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43f60" w:themeColor="accent1" w:themeShade="7F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footer" Target="footer1.xml" /><Relationship Id="rId9" Type="http://schemas.openxmlformats.org/officeDocument/2006/relationships/customXml" Target="../customXml/item1.xml" 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036086-A3FB-4183-94AF-655B43F386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Р7-Офис/2024.4.2.721</Application>
  <Company/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Габриелов Андрей Алексеевич</dc:creator>
  <cp:lastModifiedBy>user</cp:lastModifiedBy>
  <cp:revision>47</cp:revision>
  <dcterms:created xsi:type="dcterms:W3CDTF">2024-04-25T11:47:00Z</dcterms:created>
  <dcterms:modified xsi:type="dcterms:W3CDTF">2026-02-12T05:25:00Z</dcterms:modified>
</cp:coreProperties>
</file>