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FD666E" w:rsidRDefault="00AF6898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30</w:t>
      </w:r>
      <w:r w:rsidR="00FD666E" w:rsidRPr="00FD666E">
        <w:rPr>
          <w:rFonts w:eastAsia="Calibri"/>
          <w:sz w:val="28"/>
          <w:szCs w:val="28"/>
          <w:lang w:eastAsia="en-US"/>
        </w:rPr>
        <w:t>.05.2025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  <w:t xml:space="preserve"> № </w:t>
      </w:r>
      <w:r w:rsidR="001D44EF">
        <w:rPr>
          <w:rFonts w:eastAsia="Calibri"/>
          <w:sz w:val="28"/>
          <w:szCs w:val="28"/>
          <w:lang w:eastAsia="en-US"/>
        </w:rPr>
        <w:t>1</w:t>
      </w:r>
      <w:r w:rsidR="00215684">
        <w:rPr>
          <w:rFonts w:eastAsia="Calibri"/>
          <w:sz w:val="28"/>
          <w:szCs w:val="28"/>
          <w:lang w:eastAsia="en-US"/>
        </w:rPr>
        <w:t>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0567F7">
            <w:pPr>
              <w:jc w:val="both"/>
              <w:rPr>
                <w:sz w:val="28"/>
                <w:szCs w:val="28"/>
              </w:rPr>
            </w:pPr>
          </w:p>
          <w:p w:rsidR="00FD666E" w:rsidRPr="00F9163A" w:rsidRDefault="00AF6898" w:rsidP="00215684">
            <w:pPr>
              <w:jc w:val="both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 xml:space="preserve">           </w:t>
            </w:r>
            <w:r w:rsidR="00215684" w:rsidRPr="00215684">
              <w:rPr>
                <w:sz w:val="28"/>
                <w:szCs w:val="28"/>
              </w:rPr>
              <w:t xml:space="preserve">О досрочном прекращении полномочий участковых избирательных комиссий избирательных участков № </w:t>
            </w:r>
            <w:r w:rsidR="00215684">
              <w:rPr>
                <w:sz w:val="28"/>
                <w:szCs w:val="28"/>
              </w:rPr>
              <w:t>87 и №1041</w:t>
            </w:r>
            <w:r w:rsidR="00504951">
              <w:rPr>
                <w:sz w:val="28"/>
                <w:szCs w:val="28"/>
              </w:rPr>
              <w:t>.</w:t>
            </w:r>
            <w:r w:rsidR="00D61636" w:rsidRPr="00D61636">
              <w:rPr>
                <w:sz w:val="28"/>
                <w:szCs w:val="28"/>
              </w:rPr>
              <w:t xml:space="preserve"> 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D61636" w:rsidRPr="00FA5A06" w:rsidRDefault="00215684" w:rsidP="00346BB2">
      <w:pPr>
        <w:spacing w:line="360" w:lineRule="auto"/>
        <w:ind w:firstLine="851"/>
        <w:jc w:val="both"/>
        <w:rPr>
          <w:sz w:val="28"/>
          <w:szCs w:val="28"/>
        </w:rPr>
      </w:pPr>
      <w:r w:rsidRPr="00215684">
        <w:rPr>
          <w:sz w:val="28"/>
          <w:szCs w:val="28"/>
        </w:rPr>
        <w:t xml:space="preserve">В связи с уточнением перечня избирательных участков и их границ на территории </w:t>
      </w:r>
      <w:r w:rsidR="00095EEA">
        <w:rPr>
          <w:sz w:val="28"/>
          <w:szCs w:val="28"/>
        </w:rPr>
        <w:t>Киржачского</w:t>
      </w:r>
      <w:r w:rsidRPr="00215684">
        <w:rPr>
          <w:sz w:val="28"/>
          <w:szCs w:val="28"/>
        </w:rPr>
        <w:t xml:space="preserve"> муниципального округа Владимирской области и ликвидацией избирательных участков № </w:t>
      </w:r>
      <w:r w:rsidR="00095EEA">
        <w:rPr>
          <w:sz w:val="28"/>
          <w:szCs w:val="28"/>
        </w:rPr>
        <w:t xml:space="preserve">87 и №1041, </w:t>
      </w:r>
      <w:r w:rsidRPr="00215684">
        <w:rPr>
          <w:sz w:val="28"/>
          <w:szCs w:val="28"/>
        </w:rPr>
        <w:t xml:space="preserve">на основании Постановления </w:t>
      </w:r>
      <w:r w:rsidR="00095EEA">
        <w:rPr>
          <w:sz w:val="28"/>
          <w:szCs w:val="28"/>
        </w:rPr>
        <w:t xml:space="preserve">Главы </w:t>
      </w:r>
      <w:r w:rsidRPr="00215684">
        <w:rPr>
          <w:sz w:val="28"/>
          <w:szCs w:val="28"/>
        </w:rPr>
        <w:t xml:space="preserve">Администрации </w:t>
      </w:r>
      <w:r w:rsidR="00095EEA">
        <w:rPr>
          <w:sz w:val="28"/>
          <w:szCs w:val="28"/>
        </w:rPr>
        <w:t xml:space="preserve">Киржачского </w:t>
      </w:r>
      <w:r w:rsidRPr="00215684">
        <w:rPr>
          <w:sz w:val="28"/>
          <w:szCs w:val="28"/>
        </w:rPr>
        <w:t xml:space="preserve">района от </w:t>
      </w:r>
      <w:r w:rsidR="00095EEA">
        <w:rPr>
          <w:sz w:val="28"/>
          <w:szCs w:val="28"/>
        </w:rPr>
        <w:t>26</w:t>
      </w:r>
      <w:r w:rsidRPr="00215684">
        <w:rPr>
          <w:sz w:val="28"/>
          <w:szCs w:val="28"/>
        </w:rPr>
        <w:t>.0</w:t>
      </w:r>
      <w:r w:rsidR="00095EEA">
        <w:rPr>
          <w:sz w:val="28"/>
          <w:szCs w:val="28"/>
        </w:rPr>
        <w:t>5</w:t>
      </w:r>
      <w:r w:rsidRPr="00215684">
        <w:rPr>
          <w:sz w:val="28"/>
          <w:szCs w:val="28"/>
        </w:rPr>
        <w:t>.202</w:t>
      </w:r>
      <w:r w:rsidR="00095EEA">
        <w:rPr>
          <w:sz w:val="28"/>
          <w:szCs w:val="28"/>
        </w:rPr>
        <w:t>5</w:t>
      </w:r>
      <w:r w:rsidRPr="00215684">
        <w:rPr>
          <w:sz w:val="28"/>
          <w:szCs w:val="28"/>
        </w:rPr>
        <w:t xml:space="preserve"> № </w:t>
      </w:r>
      <w:r w:rsidR="00095EEA">
        <w:rPr>
          <w:sz w:val="28"/>
          <w:szCs w:val="28"/>
        </w:rPr>
        <w:t>903</w:t>
      </w:r>
      <w:r w:rsidRPr="00215684">
        <w:rPr>
          <w:sz w:val="28"/>
          <w:szCs w:val="28"/>
        </w:rPr>
        <w:t xml:space="preserve"> «</w:t>
      </w:r>
      <w:r w:rsidR="00095EEA" w:rsidRPr="00095EEA">
        <w:rPr>
          <w:sz w:val="28"/>
          <w:szCs w:val="28"/>
        </w:rPr>
        <w:t>О внесении изменений в постановление главы администрации Киржачского района Владимирской области от 09.01.2013 № 2 «Об образовании избирательных участков на территории муниципального образования Киржачский район Владимирской области» (в редакции постановления администрации Киржачского района Владимирской области от 19.06.2024 № 818)</w:t>
      </w:r>
      <w:r w:rsidRPr="00215684">
        <w:rPr>
          <w:sz w:val="28"/>
          <w:szCs w:val="28"/>
        </w:rPr>
        <w:t>», в соответствии с пунктом 2 статьи 27, пунктом 5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пунктом 8 статьи 18 и пунктом 5 статьи 20 Закона Владимирской области от 13.02.2003 № 10-</w:t>
      </w:r>
      <w:proofErr w:type="spellStart"/>
      <w:r w:rsidRPr="00215684">
        <w:rPr>
          <w:sz w:val="28"/>
          <w:szCs w:val="28"/>
        </w:rPr>
        <w:t>ОЗ</w:t>
      </w:r>
      <w:proofErr w:type="spellEnd"/>
      <w:r w:rsidRPr="00215684">
        <w:rPr>
          <w:sz w:val="28"/>
          <w:szCs w:val="28"/>
        </w:rPr>
        <w:t xml:space="preserve"> «Избирательный кодекс Владимирской области»,</w:t>
      </w:r>
      <w:r w:rsidR="00594F45" w:rsidRPr="00594F45">
        <w:rPr>
          <w:sz w:val="28"/>
          <w:szCs w:val="28"/>
        </w:rPr>
        <w:t xml:space="preserve"> Территориальная  избирательная  комиссия  Киржачского  </w:t>
      </w:r>
      <w:r w:rsidR="009456D2">
        <w:rPr>
          <w:sz w:val="28"/>
          <w:szCs w:val="28"/>
        </w:rPr>
        <w:t>муниципального округа Владимирской области</w:t>
      </w:r>
      <w:r w:rsidR="00D61636" w:rsidRPr="00FA5A06">
        <w:rPr>
          <w:sz w:val="28"/>
          <w:szCs w:val="28"/>
        </w:rPr>
        <w:t xml:space="preserve"> </w:t>
      </w:r>
      <w:r w:rsidR="00D61636" w:rsidRPr="00FA5A06">
        <w:rPr>
          <w:b/>
          <w:spacing w:val="2"/>
          <w:sz w:val="28"/>
          <w:szCs w:val="28"/>
        </w:rPr>
        <w:t>постановляет</w:t>
      </w:r>
      <w:r w:rsidR="00D61636" w:rsidRPr="00FA5A06">
        <w:rPr>
          <w:b/>
          <w:spacing w:val="40"/>
          <w:sz w:val="28"/>
          <w:szCs w:val="28"/>
        </w:rPr>
        <w:t>:</w:t>
      </w:r>
    </w:p>
    <w:p w:rsidR="00095EEA" w:rsidRPr="00095EEA" w:rsidRDefault="00FA5A06" w:rsidP="00FE3493">
      <w:pPr>
        <w:spacing w:line="360" w:lineRule="auto"/>
        <w:ind w:firstLine="709"/>
        <w:jc w:val="both"/>
        <w:rPr>
          <w:sz w:val="28"/>
          <w:szCs w:val="28"/>
        </w:rPr>
      </w:pPr>
      <w:r w:rsidRPr="00FA5A06">
        <w:rPr>
          <w:sz w:val="28"/>
          <w:szCs w:val="28"/>
        </w:rPr>
        <w:lastRenderedPageBreak/>
        <w:t xml:space="preserve">1. </w:t>
      </w:r>
      <w:r w:rsidR="00095EEA" w:rsidRPr="00095EEA">
        <w:rPr>
          <w:sz w:val="28"/>
          <w:szCs w:val="28"/>
        </w:rPr>
        <w:t xml:space="preserve">Досрочно прекратить полномочия участковых избирательных комиссий избирательных участков № </w:t>
      </w:r>
      <w:r w:rsidR="00095EEA">
        <w:rPr>
          <w:sz w:val="28"/>
          <w:szCs w:val="28"/>
        </w:rPr>
        <w:t>87 и №1041</w:t>
      </w:r>
      <w:r w:rsidR="00095EEA" w:rsidRPr="00095EEA">
        <w:rPr>
          <w:sz w:val="28"/>
          <w:szCs w:val="28"/>
        </w:rPr>
        <w:t>.</w:t>
      </w:r>
    </w:p>
    <w:p w:rsidR="00AF6898" w:rsidRPr="00AF6898" w:rsidRDefault="00095EEA" w:rsidP="00FE3493">
      <w:pPr>
        <w:spacing w:line="360" w:lineRule="auto"/>
        <w:ind w:firstLine="709"/>
        <w:jc w:val="both"/>
        <w:rPr>
          <w:sz w:val="28"/>
          <w:szCs w:val="28"/>
        </w:rPr>
      </w:pPr>
      <w:r w:rsidRPr="00095EEA">
        <w:rPr>
          <w:sz w:val="28"/>
          <w:szCs w:val="28"/>
        </w:rPr>
        <w:t>2.</w:t>
      </w:r>
      <w:r w:rsidRPr="00095EEA">
        <w:rPr>
          <w:sz w:val="28"/>
          <w:szCs w:val="28"/>
        </w:rPr>
        <w:tab/>
        <w:t xml:space="preserve">Считать полномочия членов участковых избирательных комиссий избирательных участков </w:t>
      </w:r>
      <w:r>
        <w:rPr>
          <w:sz w:val="28"/>
          <w:szCs w:val="28"/>
        </w:rPr>
        <w:t xml:space="preserve">№87 и №1041 </w:t>
      </w:r>
      <w:r w:rsidRPr="00095EEA">
        <w:rPr>
          <w:sz w:val="28"/>
          <w:szCs w:val="28"/>
        </w:rPr>
        <w:t>прекращенными</w:t>
      </w:r>
      <w:r w:rsidR="00AF6898" w:rsidRPr="00AF6898">
        <w:rPr>
          <w:sz w:val="28"/>
          <w:szCs w:val="28"/>
        </w:rPr>
        <w:t>.</w:t>
      </w:r>
    </w:p>
    <w:p w:rsidR="00FD666E" w:rsidRPr="00AF6898" w:rsidRDefault="00FE3493" w:rsidP="00FE3493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F6898" w:rsidRPr="00AF6898">
        <w:rPr>
          <w:rFonts w:ascii="Times New Roman" w:hAnsi="Times New Roman" w:cs="Times New Roman"/>
          <w:color w:val="auto"/>
          <w:sz w:val="28"/>
          <w:szCs w:val="28"/>
        </w:rPr>
        <w:t xml:space="preserve">. Опубликовать настоящее постановление в газете «Красное знамя», разместить на официальном сайте Территориальной избирательной комиссии Киржачского </w:t>
      </w:r>
      <w:r w:rsidR="00AF6898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 Владимирской области</w:t>
      </w:r>
      <w:r w:rsidR="00AF6898" w:rsidRPr="00AF6898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</w:t>
      </w:r>
      <w:r w:rsidR="00AF6898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D61636" w:rsidRPr="00AF689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D666E" w:rsidRDefault="00FD666E" w:rsidP="00FA5A06">
      <w:pPr>
        <w:pStyle w:val="14-15"/>
        <w:widowControl/>
        <w:rPr>
          <w:szCs w:val="28"/>
        </w:rPr>
      </w:pPr>
    </w:p>
    <w:p w:rsidR="00AF6898" w:rsidRPr="00FA5A06" w:rsidRDefault="00AF6898" w:rsidP="00FA5A06">
      <w:pPr>
        <w:pStyle w:val="14-15"/>
        <w:widowControl/>
        <w:rPr>
          <w:szCs w:val="28"/>
        </w:rPr>
      </w:pPr>
    </w:p>
    <w:tbl>
      <w:tblPr>
        <w:tblW w:w="9634" w:type="dxa"/>
        <w:tblLook w:val="0000" w:firstRow="0" w:lastRow="0" w:firstColumn="0" w:lastColumn="0" w:noHBand="0" w:noVBand="0"/>
      </w:tblPr>
      <w:tblGrid>
        <w:gridCol w:w="3348"/>
        <w:gridCol w:w="660"/>
        <w:gridCol w:w="1629"/>
        <w:gridCol w:w="591"/>
        <w:gridCol w:w="720"/>
        <w:gridCol w:w="2408"/>
        <w:gridCol w:w="278"/>
      </w:tblGrid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Председатель </w:t>
            </w:r>
          </w:p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20" w:type="dxa"/>
            <w:gridSpan w:val="2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  <w:p w:rsidR="00FD666E" w:rsidRPr="00FD666E" w:rsidRDefault="00FD666E" w:rsidP="00AF6898">
            <w:pPr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С.И.Костючков</w:t>
            </w:r>
            <w:proofErr w:type="spellEnd"/>
            <w:r w:rsidRPr="00FD666E">
              <w:rPr>
                <w:sz w:val="28"/>
                <w:szCs w:val="28"/>
              </w:rPr>
              <w:t xml:space="preserve"> </w:t>
            </w: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AF6898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AF6898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Секретарь </w:t>
            </w:r>
          </w:p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  <w:p w:rsidR="00FD666E" w:rsidRPr="00FD666E" w:rsidRDefault="00FD666E" w:rsidP="00AF6898">
            <w:pPr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  <w:tr w:rsidR="00FD666E" w:rsidRPr="00FD666E" w:rsidTr="0053584D">
        <w:trPr>
          <w:trHeight w:val="1390"/>
        </w:trPr>
        <w:tc>
          <w:tcPr>
            <w:tcW w:w="5637" w:type="dxa"/>
            <w:gridSpan w:val="3"/>
          </w:tcPr>
          <w:p w:rsidR="00FD666E" w:rsidRPr="00FD666E" w:rsidRDefault="00FD666E" w:rsidP="00AF6898">
            <w:pPr>
              <w:pStyle w:val="1"/>
              <w:rPr>
                <w:b w:val="0"/>
                <w:szCs w:val="28"/>
              </w:rPr>
            </w:pPr>
          </w:p>
        </w:tc>
        <w:tc>
          <w:tcPr>
            <w:tcW w:w="3997" w:type="dxa"/>
            <w:gridSpan w:val="4"/>
          </w:tcPr>
          <w:p w:rsidR="00FD666E" w:rsidRPr="00FD666E" w:rsidRDefault="00FD666E" w:rsidP="00AF6898">
            <w:pPr>
              <w:ind w:hanging="425"/>
              <w:jc w:val="center"/>
              <w:rPr>
                <w:sz w:val="28"/>
                <w:szCs w:val="28"/>
              </w:rPr>
            </w:pPr>
          </w:p>
          <w:p w:rsidR="00FD666E" w:rsidRPr="00FD666E" w:rsidRDefault="00FD666E" w:rsidP="00AF6898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346BB2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90493"/>
    <w:rsid w:val="00095EEA"/>
    <w:rsid w:val="00111158"/>
    <w:rsid w:val="00124E6A"/>
    <w:rsid w:val="001D44EF"/>
    <w:rsid w:val="00215684"/>
    <w:rsid w:val="00346BB2"/>
    <w:rsid w:val="00362A04"/>
    <w:rsid w:val="00364330"/>
    <w:rsid w:val="004C6843"/>
    <w:rsid w:val="004F3B08"/>
    <w:rsid w:val="00504951"/>
    <w:rsid w:val="0053584D"/>
    <w:rsid w:val="005914AF"/>
    <w:rsid w:val="00594F45"/>
    <w:rsid w:val="005F14C2"/>
    <w:rsid w:val="006008BC"/>
    <w:rsid w:val="006037D1"/>
    <w:rsid w:val="009456D2"/>
    <w:rsid w:val="00A77C43"/>
    <w:rsid w:val="00AF6898"/>
    <w:rsid w:val="00BC002C"/>
    <w:rsid w:val="00CB49F9"/>
    <w:rsid w:val="00D0530E"/>
    <w:rsid w:val="00D61636"/>
    <w:rsid w:val="00D8047E"/>
    <w:rsid w:val="00E15FEE"/>
    <w:rsid w:val="00F47F16"/>
    <w:rsid w:val="00FA5A06"/>
    <w:rsid w:val="00FD666E"/>
    <w:rsid w:val="00FE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2025-05-19T12:21:00Z</cp:lastPrinted>
  <dcterms:created xsi:type="dcterms:W3CDTF">2025-06-03T06:59:00Z</dcterms:created>
  <dcterms:modified xsi:type="dcterms:W3CDTF">2025-06-03T10:13:00Z</dcterms:modified>
</cp:coreProperties>
</file>