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666E" w:rsidRDefault="00FD666E" w:rsidP="00FD666E">
      <w:pPr>
        <w:spacing w:line="360" w:lineRule="auto"/>
        <w:jc w:val="center"/>
        <w:rPr>
          <w:rFonts w:eastAsia="Calibri"/>
          <w:szCs w:val="22"/>
          <w:lang w:eastAsia="en-US"/>
        </w:rPr>
      </w:pPr>
      <w:r>
        <w:rPr>
          <w:rFonts w:eastAsia="Calibri"/>
          <w:noProof/>
          <w:szCs w:val="22"/>
        </w:rPr>
        <w:drawing>
          <wp:inline distT="0" distB="0" distL="0" distR="0">
            <wp:extent cx="723900" cy="7715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666E" w:rsidRDefault="00FD666E" w:rsidP="00FD666E">
      <w:pPr>
        <w:jc w:val="center"/>
        <w:rPr>
          <w:sz w:val="28"/>
          <w:szCs w:val="20"/>
        </w:rPr>
      </w:pPr>
      <w:r>
        <w:rPr>
          <w:sz w:val="28"/>
        </w:rPr>
        <w:t xml:space="preserve">ТЕРРИТОРИАЛЬНАЯ ИЗБИРАТЕЛЬНАЯ КОМИССИЯ </w:t>
      </w:r>
    </w:p>
    <w:p w:rsidR="00FD666E" w:rsidRDefault="00FD666E" w:rsidP="00FD666E">
      <w:pPr>
        <w:jc w:val="center"/>
        <w:rPr>
          <w:sz w:val="28"/>
        </w:rPr>
      </w:pPr>
      <w:r>
        <w:rPr>
          <w:sz w:val="28"/>
        </w:rPr>
        <w:t xml:space="preserve">КИРЖАЧСКОГО МУНИЦИПАЛЬНОГО ОКРУГА </w:t>
      </w:r>
    </w:p>
    <w:p w:rsidR="00FD666E" w:rsidRDefault="00FD666E" w:rsidP="00FD666E">
      <w:pPr>
        <w:jc w:val="center"/>
        <w:rPr>
          <w:sz w:val="28"/>
        </w:rPr>
      </w:pPr>
      <w:r>
        <w:rPr>
          <w:sz w:val="28"/>
        </w:rPr>
        <w:t>ВЛАДИМИРСКОЙ ОБЛАСТИ</w:t>
      </w:r>
    </w:p>
    <w:p w:rsidR="00FD666E" w:rsidRDefault="00FD666E" w:rsidP="00FD666E">
      <w:pPr>
        <w:jc w:val="center"/>
        <w:rPr>
          <w:sz w:val="28"/>
        </w:rPr>
      </w:pPr>
    </w:p>
    <w:p w:rsidR="00FD666E" w:rsidRDefault="00FD666E" w:rsidP="00FD666E">
      <w:pPr>
        <w:ind w:right="-144"/>
        <w:jc w:val="center"/>
        <w:rPr>
          <w:sz w:val="14"/>
        </w:rPr>
      </w:pPr>
      <w:r>
        <w:rPr>
          <w:b/>
          <w:spacing w:val="42"/>
          <w:sz w:val="32"/>
          <w:szCs w:val="32"/>
        </w:rPr>
        <w:t>ПОСТАНОВЛЕНИЕ</w:t>
      </w:r>
    </w:p>
    <w:p w:rsidR="00FD666E" w:rsidRPr="00FD666E" w:rsidRDefault="00FD666E" w:rsidP="00FD666E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FD666E" w:rsidRPr="00FD666E" w:rsidRDefault="00AF6898" w:rsidP="00FD666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30</w:t>
      </w:r>
      <w:r w:rsidR="00FD666E" w:rsidRPr="00FD666E">
        <w:rPr>
          <w:rFonts w:eastAsia="Calibri"/>
          <w:sz w:val="28"/>
          <w:szCs w:val="28"/>
          <w:lang w:eastAsia="en-US"/>
        </w:rPr>
        <w:t>.05.2025</w:t>
      </w:r>
      <w:r w:rsidR="00FD666E" w:rsidRPr="00FD666E">
        <w:rPr>
          <w:rFonts w:eastAsia="Calibri"/>
          <w:sz w:val="28"/>
          <w:szCs w:val="28"/>
          <w:lang w:eastAsia="en-US"/>
        </w:rPr>
        <w:tab/>
      </w:r>
      <w:r w:rsidR="00FD666E" w:rsidRPr="00FD666E">
        <w:rPr>
          <w:rFonts w:eastAsia="Calibri"/>
          <w:sz w:val="28"/>
          <w:szCs w:val="28"/>
          <w:lang w:eastAsia="en-US"/>
        </w:rPr>
        <w:tab/>
      </w:r>
      <w:r w:rsidR="00FD666E" w:rsidRPr="00FD666E">
        <w:rPr>
          <w:rFonts w:eastAsia="Calibri"/>
          <w:sz w:val="28"/>
          <w:szCs w:val="28"/>
          <w:lang w:eastAsia="en-US"/>
        </w:rPr>
        <w:tab/>
      </w:r>
      <w:r w:rsidR="00FD666E" w:rsidRPr="00FD666E">
        <w:rPr>
          <w:rFonts w:eastAsia="Calibri"/>
          <w:sz w:val="28"/>
          <w:szCs w:val="28"/>
          <w:lang w:eastAsia="en-US"/>
        </w:rPr>
        <w:tab/>
      </w:r>
      <w:r w:rsidR="00FD666E" w:rsidRPr="00FD666E">
        <w:rPr>
          <w:rFonts w:eastAsia="Calibri"/>
          <w:sz w:val="28"/>
          <w:szCs w:val="28"/>
          <w:lang w:eastAsia="en-US"/>
        </w:rPr>
        <w:tab/>
      </w:r>
      <w:r w:rsidR="00FD666E" w:rsidRPr="00FD666E">
        <w:rPr>
          <w:rFonts w:eastAsia="Calibri"/>
          <w:sz w:val="28"/>
          <w:szCs w:val="28"/>
          <w:lang w:eastAsia="en-US"/>
        </w:rPr>
        <w:tab/>
      </w:r>
      <w:r w:rsidR="00FD666E" w:rsidRPr="00FD666E">
        <w:rPr>
          <w:rFonts w:eastAsia="Calibri"/>
          <w:sz w:val="28"/>
          <w:szCs w:val="28"/>
          <w:lang w:eastAsia="en-US"/>
        </w:rPr>
        <w:tab/>
      </w:r>
      <w:r w:rsidR="00FD666E" w:rsidRPr="00FD666E">
        <w:rPr>
          <w:rFonts w:eastAsia="Calibri"/>
          <w:sz w:val="28"/>
          <w:szCs w:val="28"/>
          <w:lang w:eastAsia="en-US"/>
        </w:rPr>
        <w:tab/>
      </w:r>
      <w:r w:rsidR="00FD666E" w:rsidRPr="00FD666E">
        <w:rPr>
          <w:rFonts w:eastAsia="Calibri"/>
          <w:sz w:val="28"/>
          <w:szCs w:val="28"/>
          <w:lang w:eastAsia="en-US"/>
        </w:rPr>
        <w:tab/>
        <w:t xml:space="preserve"> № </w:t>
      </w:r>
      <w:r w:rsidR="001D44EF">
        <w:rPr>
          <w:rFonts w:eastAsia="Calibri"/>
          <w:sz w:val="28"/>
          <w:szCs w:val="28"/>
          <w:lang w:eastAsia="en-US"/>
        </w:rPr>
        <w:t>1</w:t>
      </w:r>
      <w:r w:rsidR="00820B69">
        <w:rPr>
          <w:rFonts w:eastAsia="Calibri"/>
          <w:sz w:val="28"/>
          <w:szCs w:val="28"/>
          <w:lang w:eastAsia="en-US"/>
        </w:rPr>
        <w:t>6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6"/>
      </w:tblGrid>
      <w:tr w:rsidR="00FD666E" w:rsidTr="00594F45">
        <w:trPr>
          <w:trHeight w:val="2250"/>
        </w:trPr>
        <w:tc>
          <w:tcPr>
            <w:tcW w:w="4536" w:type="dxa"/>
          </w:tcPr>
          <w:p w:rsidR="00D0530E" w:rsidRDefault="00D0530E" w:rsidP="000567F7">
            <w:pPr>
              <w:jc w:val="both"/>
              <w:rPr>
                <w:sz w:val="28"/>
                <w:szCs w:val="28"/>
              </w:rPr>
            </w:pPr>
          </w:p>
          <w:p w:rsidR="00FD666E" w:rsidRPr="00F9163A" w:rsidRDefault="00AF6898" w:rsidP="00FC3324">
            <w:pPr>
              <w:jc w:val="both"/>
              <w:rPr>
                <w:sz w:val="28"/>
                <w:szCs w:val="28"/>
              </w:rPr>
            </w:pPr>
            <w:r w:rsidRPr="00AF6898">
              <w:rPr>
                <w:sz w:val="28"/>
                <w:szCs w:val="28"/>
              </w:rPr>
              <w:t xml:space="preserve">           </w:t>
            </w:r>
            <w:r w:rsidR="00820B69" w:rsidRPr="00820B69">
              <w:rPr>
                <w:sz w:val="28"/>
                <w:szCs w:val="28"/>
              </w:rPr>
              <w:t>О начале формирования участков</w:t>
            </w:r>
            <w:r w:rsidR="006747DF">
              <w:rPr>
                <w:sz w:val="28"/>
                <w:szCs w:val="28"/>
              </w:rPr>
              <w:t>ой</w:t>
            </w:r>
            <w:r w:rsidR="00820B69" w:rsidRPr="00820B69">
              <w:rPr>
                <w:sz w:val="28"/>
                <w:szCs w:val="28"/>
              </w:rPr>
              <w:t xml:space="preserve"> избирательн</w:t>
            </w:r>
            <w:r w:rsidR="00C743C8">
              <w:rPr>
                <w:sz w:val="28"/>
                <w:szCs w:val="28"/>
              </w:rPr>
              <w:t>ой</w:t>
            </w:r>
            <w:r w:rsidR="00820B69" w:rsidRPr="00820B69">
              <w:rPr>
                <w:sz w:val="28"/>
                <w:szCs w:val="28"/>
              </w:rPr>
              <w:t xml:space="preserve"> комисси</w:t>
            </w:r>
            <w:r w:rsidR="00C743C8">
              <w:rPr>
                <w:sz w:val="28"/>
                <w:szCs w:val="28"/>
              </w:rPr>
              <w:t>и</w:t>
            </w:r>
            <w:r w:rsidR="00FC3324">
              <w:rPr>
                <w:sz w:val="28"/>
                <w:szCs w:val="28"/>
              </w:rPr>
              <w:t xml:space="preserve"> с правом решающего голоса </w:t>
            </w:r>
            <w:r w:rsidR="00820B69" w:rsidRPr="00820B69">
              <w:rPr>
                <w:sz w:val="28"/>
                <w:szCs w:val="28"/>
              </w:rPr>
              <w:t xml:space="preserve">             </w:t>
            </w:r>
            <w:r w:rsidR="00FC3324">
              <w:rPr>
                <w:sz w:val="28"/>
                <w:szCs w:val="28"/>
              </w:rPr>
              <w:t>избирательного участка №</w:t>
            </w:r>
            <w:r w:rsidR="00C743C8">
              <w:rPr>
                <w:sz w:val="28"/>
                <w:szCs w:val="28"/>
              </w:rPr>
              <w:t>87</w:t>
            </w:r>
            <w:r w:rsidR="00820B69" w:rsidRPr="00820B69">
              <w:rPr>
                <w:sz w:val="28"/>
                <w:szCs w:val="28"/>
              </w:rPr>
              <w:t xml:space="preserve"> для голосования избирателей, участников референдума и подсчета голосов избирателей, участников референдума сроком на пять лет</w:t>
            </w:r>
            <w:r w:rsidR="00504951">
              <w:rPr>
                <w:sz w:val="28"/>
                <w:szCs w:val="28"/>
              </w:rPr>
              <w:t>.</w:t>
            </w:r>
            <w:r w:rsidR="00D61636" w:rsidRPr="00D61636">
              <w:rPr>
                <w:sz w:val="28"/>
                <w:szCs w:val="28"/>
              </w:rPr>
              <w:t xml:space="preserve"> </w:t>
            </w:r>
          </w:p>
        </w:tc>
      </w:tr>
    </w:tbl>
    <w:p w:rsidR="00D0530E" w:rsidRDefault="00D0530E" w:rsidP="00D0530E">
      <w:pPr>
        <w:spacing w:line="360" w:lineRule="auto"/>
        <w:ind w:firstLine="709"/>
        <w:jc w:val="both"/>
        <w:rPr>
          <w:sz w:val="28"/>
          <w:szCs w:val="28"/>
        </w:rPr>
      </w:pPr>
    </w:p>
    <w:p w:rsidR="00D61636" w:rsidRPr="00FA5A06" w:rsidRDefault="00C743C8" w:rsidP="00C743C8">
      <w:pPr>
        <w:spacing w:line="360" w:lineRule="auto"/>
        <w:ind w:firstLine="851"/>
        <w:jc w:val="both"/>
        <w:rPr>
          <w:sz w:val="28"/>
          <w:szCs w:val="28"/>
        </w:rPr>
      </w:pPr>
      <w:r w:rsidRPr="00C743C8">
        <w:rPr>
          <w:sz w:val="28"/>
          <w:szCs w:val="28"/>
        </w:rPr>
        <w:t>В соответствии   со статьями 22, 27 Федерального закона от 12.06.2002 № 67-ФЗ «Об основных гарантиях избирательных прав и права на участие в референдуме граждан Российской Федерации</w:t>
      </w:r>
      <w:proofErr w:type="gramStart"/>
      <w:r w:rsidRPr="00C743C8">
        <w:rPr>
          <w:sz w:val="28"/>
          <w:szCs w:val="28"/>
        </w:rPr>
        <w:t>»,  статьёй</w:t>
      </w:r>
      <w:proofErr w:type="gramEnd"/>
      <w:r w:rsidRPr="00C743C8">
        <w:rPr>
          <w:sz w:val="28"/>
          <w:szCs w:val="28"/>
        </w:rPr>
        <w:t xml:space="preserve"> 13, 18 Закона Владимирской области от 13.02.2003 № 10-</w:t>
      </w:r>
      <w:proofErr w:type="spellStart"/>
      <w:r w:rsidRPr="00C743C8">
        <w:rPr>
          <w:sz w:val="28"/>
          <w:szCs w:val="28"/>
        </w:rPr>
        <w:t>ОЗ</w:t>
      </w:r>
      <w:proofErr w:type="spellEnd"/>
      <w:r w:rsidRPr="00C743C8">
        <w:rPr>
          <w:sz w:val="28"/>
          <w:szCs w:val="28"/>
        </w:rPr>
        <w:t xml:space="preserve"> «Избирательный кодекс Владимирской области»</w:t>
      </w:r>
      <w:r w:rsidR="00215684" w:rsidRPr="00215684">
        <w:rPr>
          <w:sz w:val="28"/>
          <w:szCs w:val="28"/>
        </w:rPr>
        <w:t>,</w:t>
      </w:r>
      <w:r w:rsidR="00594F45" w:rsidRPr="00594F45">
        <w:rPr>
          <w:sz w:val="28"/>
          <w:szCs w:val="28"/>
        </w:rPr>
        <w:t xml:space="preserve"> Территориальная  избирательная  комиссия  Киржачского  </w:t>
      </w:r>
      <w:r w:rsidR="009456D2">
        <w:rPr>
          <w:sz w:val="28"/>
          <w:szCs w:val="28"/>
        </w:rPr>
        <w:t>муниципального округа Владимирско</w:t>
      </w:r>
      <w:bookmarkStart w:id="0" w:name="_GoBack"/>
      <w:bookmarkEnd w:id="0"/>
      <w:r w:rsidR="009456D2">
        <w:rPr>
          <w:sz w:val="28"/>
          <w:szCs w:val="28"/>
        </w:rPr>
        <w:t>й области</w:t>
      </w:r>
      <w:r w:rsidR="00D61636" w:rsidRPr="00FA5A06">
        <w:rPr>
          <w:sz w:val="28"/>
          <w:szCs w:val="28"/>
        </w:rPr>
        <w:t xml:space="preserve"> </w:t>
      </w:r>
      <w:r w:rsidR="00D61636" w:rsidRPr="00FA5A06">
        <w:rPr>
          <w:b/>
          <w:spacing w:val="2"/>
          <w:sz w:val="28"/>
          <w:szCs w:val="28"/>
        </w:rPr>
        <w:t>постановляет</w:t>
      </w:r>
      <w:r w:rsidR="00D61636" w:rsidRPr="00FA5A06">
        <w:rPr>
          <w:b/>
          <w:spacing w:val="40"/>
          <w:sz w:val="28"/>
          <w:szCs w:val="28"/>
        </w:rPr>
        <w:t>:</w:t>
      </w:r>
    </w:p>
    <w:p w:rsidR="00C743C8" w:rsidRPr="00C743C8" w:rsidRDefault="00FA5A06" w:rsidP="00C743C8">
      <w:pPr>
        <w:spacing w:line="360" w:lineRule="auto"/>
        <w:ind w:firstLine="851"/>
        <w:jc w:val="both"/>
        <w:rPr>
          <w:sz w:val="28"/>
          <w:szCs w:val="28"/>
        </w:rPr>
      </w:pPr>
      <w:r w:rsidRPr="00FA5A06">
        <w:rPr>
          <w:sz w:val="28"/>
          <w:szCs w:val="28"/>
        </w:rPr>
        <w:t>1.</w:t>
      </w:r>
      <w:r w:rsidR="00C743C8">
        <w:rPr>
          <w:sz w:val="28"/>
          <w:szCs w:val="28"/>
        </w:rPr>
        <w:t xml:space="preserve"> </w:t>
      </w:r>
      <w:r w:rsidR="00C743C8" w:rsidRPr="00C743C8">
        <w:rPr>
          <w:sz w:val="28"/>
          <w:szCs w:val="28"/>
        </w:rPr>
        <w:t xml:space="preserve">Объявить о начале формирования </w:t>
      </w:r>
      <w:r w:rsidR="00C743C8" w:rsidRPr="00C743C8">
        <w:rPr>
          <w:sz w:val="28"/>
          <w:szCs w:val="28"/>
        </w:rPr>
        <w:t xml:space="preserve">участковой избирательной комиссии </w:t>
      </w:r>
      <w:r w:rsidR="00FC3324">
        <w:rPr>
          <w:sz w:val="28"/>
          <w:szCs w:val="28"/>
        </w:rPr>
        <w:t xml:space="preserve">с правом решающего голоса избирательного участка </w:t>
      </w:r>
      <w:r w:rsidR="00C743C8">
        <w:rPr>
          <w:sz w:val="28"/>
          <w:szCs w:val="28"/>
        </w:rPr>
        <w:t>№</w:t>
      </w:r>
      <w:r w:rsidR="00C743C8" w:rsidRPr="00C743C8">
        <w:rPr>
          <w:sz w:val="28"/>
          <w:szCs w:val="28"/>
        </w:rPr>
        <w:t>87 для голосования избирателей, участников референдума и подсчета голосов избирателей, участников референдума сроком на пять</w:t>
      </w:r>
      <w:r w:rsidR="00C743C8" w:rsidRPr="00C743C8">
        <w:rPr>
          <w:sz w:val="28"/>
          <w:szCs w:val="28"/>
        </w:rPr>
        <w:t xml:space="preserve"> лет.</w:t>
      </w:r>
    </w:p>
    <w:p w:rsidR="00AF6898" w:rsidRPr="00AF6898" w:rsidRDefault="00C743C8" w:rsidP="00C743C8">
      <w:pPr>
        <w:spacing w:line="360" w:lineRule="auto"/>
        <w:ind w:firstLine="851"/>
        <w:jc w:val="both"/>
        <w:rPr>
          <w:sz w:val="28"/>
          <w:szCs w:val="28"/>
        </w:rPr>
      </w:pPr>
      <w:r w:rsidRPr="00C743C8">
        <w:rPr>
          <w:sz w:val="28"/>
          <w:szCs w:val="28"/>
        </w:rPr>
        <w:t>2. Утвердить текст информационного сообщения о приеме предложений по кандидатурам членов участков</w:t>
      </w:r>
      <w:r>
        <w:rPr>
          <w:sz w:val="28"/>
          <w:szCs w:val="28"/>
        </w:rPr>
        <w:t>ой</w:t>
      </w:r>
      <w:r w:rsidRPr="00C743C8">
        <w:rPr>
          <w:sz w:val="28"/>
          <w:szCs w:val="28"/>
        </w:rPr>
        <w:t xml:space="preserve"> избирательн</w:t>
      </w:r>
      <w:r>
        <w:rPr>
          <w:sz w:val="28"/>
          <w:szCs w:val="28"/>
        </w:rPr>
        <w:t>ой</w:t>
      </w:r>
      <w:r w:rsidRPr="00C743C8">
        <w:rPr>
          <w:sz w:val="28"/>
          <w:szCs w:val="28"/>
        </w:rPr>
        <w:t xml:space="preserve"> комисси</w:t>
      </w:r>
      <w:r>
        <w:rPr>
          <w:sz w:val="28"/>
          <w:szCs w:val="28"/>
        </w:rPr>
        <w:t>и</w:t>
      </w:r>
      <w:r w:rsidRPr="00C743C8">
        <w:rPr>
          <w:sz w:val="28"/>
          <w:szCs w:val="28"/>
        </w:rPr>
        <w:t xml:space="preserve"> с правом решающего голоса </w:t>
      </w:r>
      <w:r w:rsidR="00FC3324">
        <w:rPr>
          <w:sz w:val="28"/>
          <w:szCs w:val="28"/>
        </w:rPr>
        <w:t>избирательного участка №87</w:t>
      </w:r>
      <w:r w:rsidRPr="00C743C8">
        <w:rPr>
          <w:sz w:val="28"/>
          <w:szCs w:val="28"/>
        </w:rPr>
        <w:t xml:space="preserve"> </w:t>
      </w:r>
      <w:r w:rsidR="00FC3324" w:rsidRPr="00C743C8">
        <w:rPr>
          <w:sz w:val="28"/>
          <w:szCs w:val="28"/>
        </w:rPr>
        <w:t xml:space="preserve">(в резерв составов участковых комиссий Территориальной избирательной комиссии </w:t>
      </w:r>
      <w:r w:rsidR="00FC3324">
        <w:rPr>
          <w:sz w:val="28"/>
          <w:szCs w:val="28"/>
        </w:rPr>
        <w:t>Киржачского</w:t>
      </w:r>
      <w:r w:rsidR="00FC3324" w:rsidRPr="00C743C8">
        <w:rPr>
          <w:sz w:val="28"/>
          <w:szCs w:val="28"/>
        </w:rPr>
        <w:t xml:space="preserve"> муниципального округа Владимирской области)</w:t>
      </w:r>
      <w:r w:rsidR="00FC3324">
        <w:rPr>
          <w:sz w:val="28"/>
          <w:szCs w:val="28"/>
        </w:rPr>
        <w:t xml:space="preserve"> </w:t>
      </w:r>
      <w:r w:rsidRPr="00C743C8">
        <w:rPr>
          <w:sz w:val="28"/>
          <w:szCs w:val="28"/>
        </w:rPr>
        <w:t>(приложение</w:t>
      </w:r>
      <w:r>
        <w:rPr>
          <w:sz w:val="28"/>
          <w:szCs w:val="28"/>
        </w:rPr>
        <w:t>)</w:t>
      </w:r>
      <w:r w:rsidR="00AF6898" w:rsidRPr="00AF6898">
        <w:rPr>
          <w:sz w:val="28"/>
          <w:szCs w:val="28"/>
        </w:rPr>
        <w:t>.</w:t>
      </w:r>
    </w:p>
    <w:p w:rsidR="00C743C8" w:rsidRDefault="00C743C8" w:rsidP="00AF6898">
      <w:pPr>
        <w:pStyle w:val="2"/>
        <w:spacing w:before="0" w:line="360" w:lineRule="auto"/>
        <w:ind w:firstLine="851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lastRenderedPageBreak/>
        <w:t>3</w:t>
      </w:r>
      <w:r w:rsidR="00AF6898" w:rsidRPr="00AF6898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  <w:r w:rsidRPr="00C743C8">
        <w:rPr>
          <w:rFonts w:ascii="Times New Roman" w:hAnsi="Times New Roman" w:cs="Times New Roman"/>
          <w:color w:val="auto"/>
          <w:sz w:val="28"/>
          <w:szCs w:val="28"/>
        </w:rPr>
        <w:t>Направить настоящее постановление в Избирательную комиссию Владимирской области для опубликования в сетевом издании «Вестник Избирательной комиссии Владимирской области»</w:t>
      </w:r>
      <w:r>
        <w:rPr>
          <w:rFonts w:ascii="Times New Roman" w:hAnsi="Times New Roman" w:cs="Times New Roman"/>
          <w:color w:val="auto"/>
          <w:sz w:val="28"/>
          <w:szCs w:val="28"/>
        </w:rPr>
        <w:t>, опубликовать</w:t>
      </w:r>
      <w:r w:rsidRPr="00C743C8">
        <w:rPr>
          <w:rFonts w:ascii="Times New Roman" w:hAnsi="Times New Roman" w:cs="Times New Roman"/>
          <w:color w:val="auto"/>
          <w:sz w:val="28"/>
          <w:szCs w:val="28"/>
        </w:rPr>
        <w:t xml:space="preserve"> информационное сообщение о приеме предложений по кандидатурам членов участков</w:t>
      </w:r>
      <w:r>
        <w:rPr>
          <w:rFonts w:ascii="Times New Roman" w:hAnsi="Times New Roman" w:cs="Times New Roman"/>
          <w:color w:val="auto"/>
          <w:sz w:val="28"/>
          <w:szCs w:val="28"/>
        </w:rPr>
        <w:t>ой</w:t>
      </w:r>
      <w:r w:rsidRPr="00C743C8">
        <w:rPr>
          <w:rFonts w:ascii="Times New Roman" w:hAnsi="Times New Roman" w:cs="Times New Roman"/>
          <w:color w:val="auto"/>
          <w:sz w:val="28"/>
          <w:szCs w:val="28"/>
        </w:rPr>
        <w:t xml:space="preserve"> избирательн</w:t>
      </w:r>
      <w:r>
        <w:rPr>
          <w:rFonts w:ascii="Times New Roman" w:hAnsi="Times New Roman" w:cs="Times New Roman"/>
          <w:color w:val="auto"/>
          <w:sz w:val="28"/>
          <w:szCs w:val="28"/>
        </w:rPr>
        <w:t>ой</w:t>
      </w:r>
      <w:r w:rsidRPr="00C743C8">
        <w:rPr>
          <w:rFonts w:ascii="Times New Roman" w:hAnsi="Times New Roman" w:cs="Times New Roman"/>
          <w:color w:val="auto"/>
          <w:sz w:val="28"/>
          <w:szCs w:val="28"/>
        </w:rPr>
        <w:t xml:space="preserve"> комисси</w:t>
      </w:r>
      <w:r>
        <w:rPr>
          <w:rFonts w:ascii="Times New Roman" w:hAnsi="Times New Roman" w:cs="Times New Roman"/>
          <w:color w:val="auto"/>
          <w:sz w:val="28"/>
          <w:szCs w:val="28"/>
        </w:rPr>
        <w:t>и</w:t>
      </w:r>
      <w:r w:rsidRPr="00C743C8">
        <w:rPr>
          <w:rFonts w:ascii="Times New Roman" w:hAnsi="Times New Roman" w:cs="Times New Roman"/>
          <w:color w:val="auto"/>
          <w:sz w:val="28"/>
          <w:szCs w:val="28"/>
        </w:rPr>
        <w:t xml:space="preserve"> с правом решающего голоса </w:t>
      </w:r>
      <w:r w:rsidR="00FC3324">
        <w:rPr>
          <w:rFonts w:ascii="Times New Roman" w:hAnsi="Times New Roman" w:cs="Times New Roman"/>
          <w:color w:val="auto"/>
          <w:sz w:val="28"/>
          <w:szCs w:val="28"/>
        </w:rPr>
        <w:t xml:space="preserve">избирательного участка №87 </w:t>
      </w:r>
      <w:r w:rsidRPr="00C743C8">
        <w:rPr>
          <w:rFonts w:ascii="Times New Roman" w:hAnsi="Times New Roman" w:cs="Times New Roman"/>
          <w:color w:val="auto"/>
          <w:sz w:val="28"/>
          <w:szCs w:val="28"/>
        </w:rPr>
        <w:t>(в р</w:t>
      </w:r>
      <w:r>
        <w:rPr>
          <w:rFonts w:ascii="Times New Roman" w:hAnsi="Times New Roman" w:cs="Times New Roman"/>
          <w:color w:val="auto"/>
          <w:sz w:val="28"/>
          <w:szCs w:val="28"/>
        </w:rPr>
        <w:t>езерв составов участковых комис</w:t>
      </w:r>
      <w:r w:rsidRPr="00C743C8">
        <w:rPr>
          <w:rFonts w:ascii="Times New Roman" w:hAnsi="Times New Roman" w:cs="Times New Roman"/>
          <w:color w:val="auto"/>
          <w:sz w:val="28"/>
          <w:szCs w:val="28"/>
        </w:rPr>
        <w:t>сий Территориальной избирательной комиссии Киржачского района)</w:t>
      </w:r>
      <w:r w:rsidR="00FC332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C743C8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AF6898">
        <w:rPr>
          <w:rFonts w:ascii="Times New Roman" w:hAnsi="Times New Roman" w:cs="Times New Roman"/>
          <w:color w:val="auto"/>
          <w:sz w:val="28"/>
          <w:szCs w:val="28"/>
        </w:rPr>
        <w:t xml:space="preserve">в газете «Красное знамя», разместить на официальном сайте Территориальной избирательной комиссии Киржачского </w:t>
      </w:r>
      <w:r>
        <w:rPr>
          <w:rFonts w:ascii="Times New Roman" w:hAnsi="Times New Roman" w:cs="Times New Roman"/>
          <w:color w:val="auto"/>
          <w:sz w:val="28"/>
          <w:szCs w:val="28"/>
        </w:rPr>
        <w:t>муниципального округа Владимирской области</w:t>
      </w:r>
      <w:r w:rsidRPr="00AF6898">
        <w:rPr>
          <w:rFonts w:ascii="Times New Roman" w:hAnsi="Times New Roman" w:cs="Times New Roman"/>
          <w:color w:val="auto"/>
          <w:sz w:val="28"/>
          <w:szCs w:val="28"/>
        </w:rPr>
        <w:t xml:space="preserve"> в информационно-телекоммуникационной сети «Интернет</w:t>
      </w:r>
      <w:r>
        <w:rPr>
          <w:rFonts w:ascii="Times New Roman" w:hAnsi="Times New Roman" w:cs="Times New Roman"/>
          <w:color w:val="auto"/>
          <w:sz w:val="28"/>
          <w:szCs w:val="28"/>
        </w:rPr>
        <w:t>»</w:t>
      </w:r>
      <w:r w:rsidRPr="00AF6898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FD666E" w:rsidRDefault="00FD666E" w:rsidP="00FA5A06">
      <w:pPr>
        <w:pStyle w:val="14-15"/>
        <w:widowControl/>
        <w:rPr>
          <w:szCs w:val="28"/>
        </w:rPr>
      </w:pPr>
    </w:p>
    <w:p w:rsidR="00AF6898" w:rsidRPr="00FA5A06" w:rsidRDefault="00AF6898" w:rsidP="00FA5A06">
      <w:pPr>
        <w:pStyle w:val="14-15"/>
        <w:widowControl/>
        <w:rPr>
          <w:szCs w:val="28"/>
        </w:rPr>
      </w:pPr>
    </w:p>
    <w:tbl>
      <w:tblPr>
        <w:tblW w:w="9634" w:type="dxa"/>
        <w:tblLook w:val="0000" w:firstRow="0" w:lastRow="0" w:firstColumn="0" w:lastColumn="0" w:noHBand="0" w:noVBand="0"/>
      </w:tblPr>
      <w:tblGrid>
        <w:gridCol w:w="3348"/>
        <w:gridCol w:w="660"/>
        <w:gridCol w:w="1629"/>
        <w:gridCol w:w="591"/>
        <w:gridCol w:w="720"/>
        <w:gridCol w:w="2408"/>
        <w:gridCol w:w="278"/>
      </w:tblGrid>
      <w:tr w:rsidR="00FD666E" w:rsidRPr="00FD666E" w:rsidTr="0053584D">
        <w:trPr>
          <w:gridAfter w:val="1"/>
          <w:wAfter w:w="278" w:type="dxa"/>
        </w:trPr>
        <w:tc>
          <w:tcPr>
            <w:tcW w:w="3348" w:type="dxa"/>
          </w:tcPr>
          <w:p w:rsidR="00FD666E" w:rsidRPr="00FD666E" w:rsidRDefault="00FD666E" w:rsidP="00AF6898">
            <w:pPr>
              <w:spacing w:line="360" w:lineRule="auto"/>
              <w:rPr>
                <w:sz w:val="28"/>
                <w:szCs w:val="28"/>
              </w:rPr>
            </w:pPr>
            <w:r w:rsidRPr="00FD666E">
              <w:rPr>
                <w:sz w:val="28"/>
                <w:szCs w:val="28"/>
              </w:rPr>
              <w:t xml:space="preserve">Председатель </w:t>
            </w:r>
          </w:p>
          <w:p w:rsidR="00FD666E" w:rsidRPr="00FD666E" w:rsidRDefault="00FD666E" w:rsidP="00AF6898">
            <w:pPr>
              <w:spacing w:line="360" w:lineRule="auto"/>
              <w:rPr>
                <w:sz w:val="28"/>
                <w:szCs w:val="28"/>
              </w:rPr>
            </w:pPr>
            <w:r w:rsidRPr="00FD666E">
              <w:rPr>
                <w:sz w:val="28"/>
                <w:szCs w:val="28"/>
              </w:rPr>
              <w:t>избирательной комиссии</w:t>
            </w:r>
          </w:p>
        </w:tc>
        <w:tc>
          <w:tcPr>
            <w:tcW w:w="660" w:type="dxa"/>
          </w:tcPr>
          <w:p w:rsidR="00FD666E" w:rsidRPr="00FD666E" w:rsidRDefault="00FD666E" w:rsidP="00AF6898">
            <w:pPr>
              <w:rPr>
                <w:sz w:val="28"/>
                <w:szCs w:val="28"/>
              </w:rPr>
            </w:pPr>
          </w:p>
        </w:tc>
        <w:tc>
          <w:tcPr>
            <w:tcW w:w="2220" w:type="dxa"/>
            <w:gridSpan w:val="2"/>
          </w:tcPr>
          <w:p w:rsidR="00FD666E" w:rsidRPr="00FD666E" w:rsidRDefault="00FD666E" w:rsidP="00AF6898">
            <w:pPr>
              <w:rPr>
                <w:sz w:val="28"/>
                <w:szCs w:val="28"/>
              </w:rPr>
            </w:pPr>
          </w:p>
        </w:tc>
        <w:tc>
          <w:tcPr>
            <w:tcW w:w="720" w:type="dxa"/>
          </w:tcPr>
          <w:p w:rsidR="00FD666E" w:rsidRPr="00FD666E" w:rsidRDefault="00FD666E" w:rsidP="00AF6898">
            <w:pPr>
              <w:rPr>
                <w:sz w:val="28"/>
                <w:szCs w:val="28"/>
              </w:rPr>
            </w:pPr>
          </w:p>
        </w:tc>
        <w:tc>
          <w:tcPr>
            <w:tcW w:w="2408" w:type="dxa"/>
          </w:tcPr>
          <w:p w:rsidR="00FD666E" w:rsidRPr="00FD666E" w:rsidRDefault="00FD666E" w:rsidP="00AF6898">
            <w:pPr>
              <w:rPr>
                <w:sz w:val="28"/>
                <w:szCs w:val="28"/>
              </w:rPr>
            </w:pPr>
          </w:p>
          <w:p w:rsidR="00FD666E" w:rsidRPr="00FD666E" w:rsidRDefault="00FD666E" w:rsidP="00AF6898">
            <w:pPr>
              <w:jc w:val="right"/>
              <w:rPr>
                <w:sz w:val="28"/>
                <w:szCs w:val="28"/>
              </w:rPr>
            </w:pPr>
            <w:proofErr w:type="spellStart"/>
            <w:r w:rsidRPr="00FD666E">
              <w:rPr>
                <w:sz w:val="28"/>
                <w:szCs w:val="28"/>
              </w:rPr>
              <w:t>С.И.Костючков</w:t>
            </w:r>
            <w:proofErr w:type="spellEnd"/>
            <w:r w:rsidRPr="00FD666E">
              <w:rPr>
                <w:sz w:val="28"/>
                <w:szCs w:val="28"/>
              </w:rPr>
              <w:t xml:space="preserve"> </w:t>
            </w:r>
          </w:p>
        </w:tc>
      </w:tr>
      <w:tr w:rsidR="00FD666E" w:rsidRPr="00FD666E" w:rsidTr="0053584D">
        <w:trPr>
          <w:gridAfter w:val="1"/>
          <w:wAfter w:w="278" w:type="dxa"/>
        </w:trPr>
        <w:tc>
          <w:tcPr>
            <w:tcW w:w="3348" w:type="dxa"/>
          </w:tcPr>
          <w:p w:rsidR="00FD666E" w:rsidRPr="00FD666E" w:rsidRDefault="00FD666E" w:rsidP="00AF6898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660" w:type="dxa"/>
          </w:tcPr>
          <w:p w:rsidR="00FD666E" w:rsidRPr="00FD666E" w:rsidRDefault="00FD666E" w:rsidP="00AF6898">
            <w:pPr>
              <w:rPr>
                <w:sz w:val="28"/>
                <w:szCs w:val="28"/>
              </w:rPr>
            </w:pPr>
          </w:p>
        </w:tc>
        <w:tc>
          <w:tcPr>
            <w:tcW w:w="2220" w:type="dxa"/>
            <w:gridSpan w:val="2"/>
          </w:tcPr>
          <w:p w:rsidR="00FD666E" w:rsidRPr="00FD666E" w:rsidRDefault="00FD666E" w:rsidP="00AF6898">
            <w:pPr>
              <w:jc w:val="center"/>
              <w:rPr>
                <w:sz w:val="28"/>
                <w:szCs w:val="28"/>
                <w:vertAlign w:val="superscript"/>
              </w:rPr>
            </w:pPr>
          </w:p>
        </w:tc>
        <w:tc>
          <w:tcPr>
            <w:tcW w:w="720" w:type="dxa"/>
          </w:tcPr>
          <w:p w:rsidR="00FD666E" w:rsidRPr="00FD666E" w:rsidRDefault="00FD666E" w:rsidP="00AF6898">
            <w:pPr>
              <w:rPr>
                <w:sz w:val="28"/>
                <w:szCs w:val="28"/>
              </w:rPr>
            </w:pPr>
          </w:p>
        </w:tc>
        <w:tc>
          <w:tcPr>
            <w:tcW w:w="2408" w:type="dxa"/>
          </w:tcPr>
          <w:p w:rsidR="00FD666E" w:rsidRPr="00FD666E" w:rsidRDefault="00FD666E" w:rsidP="00AF6898">
            <w:pPr>
              <w:jc w:val="center"/>
              <w:rPr>
                <w:sz w:val="28"/>
                <w:szCs w:val="28"/>
                <w:vertAlign w:val="superscript"/>
              </w:rPr>
            </w:pPr>
          </w:p>
        </w:tc>
      </w:tr>
      <w:tr w:rsidR="00FD666E" w:rsidRPr="00FD666E" w:rsidTr="0053584D">
        <w:trPr>
          <w:gridAfter w:val="1"/>
          <w:wAfter w:w="278" w:type="dxa"/>
        </w:trPr>
        <w:tc>
          <w:tcPr>
            <w:tcW w:w="3348" w:type="dxa"/>
          </w:tcPr>
          <w:p w:rsidR="00FD666E" w:rsidRPr="00FD666E" w:rsidRDefault="00FD666E" w:rsidP="00AF6898">
            <w:pPr>
              <w:spacing w:line="360" w:lineRule="auto"/>
              <w:rPr>
                <w:sz w:val="28"/>
                <w:szCs w:val="28"/>
              </w:rPr>
            </w:pPr>
            <w:r w:rsidRPr="00FD666E">
              <w:rPr>
                <w:sz w:val="28"/>
                <w:szCs w:val="28"/>
              </w:rPr>
              <w:t xml:space="preserve">Секретарь </w:t>
            </w:r>
          </w:p>
          <w:p w:rsidR="00FD666E" w:rsidRPr="00FD666E" w:rsidRDefault="00FD666E" w:rsidP="00AF6898">
            <w:pPr>
              <w:spacing w:line="360" w:lineRule="auto"/>
              <w:rPr>
                <w:sz w:val="28"/>
                <w:szCs w:val="28"/>
              </w:rPr>
            </w:pPr>
            <w:r w:rsidRPr="00FD666E">
              <w:rPr>
                <w:sz w:val="28"/>
                <w:szCs w:val="28"/>
              </w:rPr>
              <w:t>избирательной комиссии</w:t>
            </w:r>
          </w:p>
        </w:tc>
        <w:tc>
          <w:tcPr>
            <w:tcW w:w="660" w:type="dxa"/>
          </w:tcPr>
          <w:p w:rsidR="00FD666E" w:rsidRPr="00FD666E" w:rsidRDefault="00FD666E" w:rsidP="00AF6898">
            <w:pPr>
              <w:rPr>
                <w:sz w:val="28"/>
                <w:szCs w:val="28"/>
              </w:rPr>
            </w:pPr>
          </w:p>
        </w:tc>
        <w:tc>
          <w:tcPr>
            <w:tcW w:w="2220" w:type="dxa"/>
            <w:gridSpan w:val="2"/>
          </w:tcPr>
          <w:p w:rsidR="00FD666E" w:rsidRPr="00FD666E" w:rsidRDefault="00FD666E" w:rsidP="00AF6898">
            <w:pPr>
              <w:rPr>
                <w:sz w:val="28"/>
                <w:szCs w:val="28"/>
              </w:rPr>
            </w:pPr>
          </w:p>
        </w:tc>
        <w:tc>
          <w:tcPr>
            <w:tcW w:w="720" w:type="dxa"/>
          </w:tcPr>
          <w:p w:rsidR="00FD666E" w:rsidRPr="00FD666E" w:rsidRDefault="00FD666E" w:rsidP="00AF6898">
            <w:pPr>
              <w:rPr>
                <w:sz w:val="28"/>
                <w:szCs w:val="28"/>
              </w:rPr>
            </w:pPr>
          </w:p>
        </w:tc>
        <w:tc>
          <w:tcPr>
            <w:tcW w:w="2408" w:type="dxa"/>
          </w:tcPr>
          <w:p w:rsidR="00FD666E" w:rsidRPr="00FD666E" w:rsidRDefault="00FD666E" w:rsidP="00AF6898">
            <w:pPr>
              <w:rPr>
                <w:sz w:val="28"/>
                <w:szCs w:val="28"/>
              </w:rPr>
            </w:pPr>
          </w:p>
          <w:p w:rsidR="00FD666E" w:rsidRPr="00FD666E" w:rsidRDefault="00FD666E" w:rsidP="00AF6898">
            <w:pPr>
              <w:jc w:val="right"/>
              <w:rPr>
                <w:sz w:val="28"/>
                <w:szCs w:val="28"/>
              </w:rPr>
            </w:pPr>
            <w:proofErr w:type="spellStart"/>
            <w:r w:rsidRPr="00FD666E">
              <w:rPr>
                <w:sz w:val="28"/>
                <w:szCs w:val="28"/>
              </w:rPr>
              <w:t>А.А.Сухарева</w:t>
            </w:r>
            <w:proofErr w:type="spellEnd"/>
          </w:p>
        </w:tc>
      </w:tr>
      <w:tr w:rsidR="00FD666E" w:rsidRPr="00FD666E" w:rsidTr="0053584D">
        <w:trPr>
          <w:trHeight w:val="1390"/>
        </w:trPr>
        <w:tc>
          <w:tcPr>
            <w:tcW w:w="5637" w:type="dxa"/>
            <w:gridSpan w:val="3"/>
          </w:tcPr>
          <w:p w:rsidR="00FD666E" w:rsidRPr="00FD666E" w:rsidRDefault="00FD666E" w:rsidP="00AF6898">
            <w:pPr>
              <w:pStyle w:val="1"/>
              <w:rPr>
                <w:b w:val="0"/>
                <w:szCs w:val="28"/>
              </w:rPr>
            </w:pPr>
          </w:p>
        </w:tc>
        <w:tc>
          <w:tcPr>
            <w:tcW w:w="3997" w:type="dxa"/>
            <w:gridSpan w:val="4"/>
          </w:tcPr>
          <w:p w:rsidR="00FD666E" w:rsidRPr="00FD666E" w:rsidRDefault="00FD666E" w:rsidP="00AF6898">
            <w:pPr>
              <w:ind w:hanging="425"/>
              <w:jc w:val="center"/>
              <w:rPr>
                <w:sz w:val="28"/>
                <w:szCs w:val="28"/>
              </w:rPr>
            </w:pPr>
          </w:p>
          <w:p w:rsidR="00FD666E" w:rsidRPr="00FD666E" w:rsidRDefault="00FD666E" w:rsidP="00AF6898">
            <w:pPr>
              <w:jc w:val="center"/>
              <w:rPr>
                <w:sz w:val="28"/>
                <w:szCs w:val="28"/>
              </w:rPr>
            </w:pPr>
          </w:p>
        </w:tc>
      </w:tr>
    </w:tbl>
    <w:p w:rsidR="00D61636" w:rsidRDefault="00D61636" w:rsidP="0053584D">
      <w:pPr>
        <w:spacing w:line="0" w:lineRule="atLeast"/>
        <w:ind w:left="4111"/>
        <w:contextualSpacing/>
        <w:jc w:val="center"/>
      </w:pPr>
    </w:p>
    <w:sectPr w:rsidR="00D61636" w:rsidSect="00346BB2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FBD7DE4"/>
    <w:multiLevelType w:val="hybridMultilevel"/>
    <w:tmpl w:val="ECF65A74"/>
    <w:lvl w:ilvl="0" w:tplc="ABECEF1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666E"/>
    <w:rsid w:val="00014763"/>
    <w:rsid w:val="00090493"/>
    <w:rsid w:val="00095EEA"/>
    <w:rsid w:val="00111158"/>
    <w:rsid w:val="00124E6A"/>
    <w:rsid w:val="001D44EF"/>
    <w:rsid w:val="00215684"/>
    <w:rsid w:val="00346BB2"/>
    <w:rsid w:val="00362A04"/>
    <w:rsid w:val="00364330"/>
    <w:rsid w:val="004C6843"/>
    <w:rsid w:val="004F3B08"/>
    <w:rsid w:val="00504951"/>
    <w:rsid w:val="0053584D"/>
    <w:rsid w:val="005914AF"/>
    <w:rsid w:val="00594F45"/>
    <w:rsid w:val="005F14C2"/>
    <w:rsid w:val="006008BC"/>
    <w:rsid w:val="006037D1"/>
    <w:rsid w:val="006747DF"/>
    <w:rsid w:val="00820B69"/>
    <w:rsid w:val="009456D2"/>
    <w:rsid w:val="00A77C43"/>
    <w:rsid w:val="00AF6898"/>
    <w:rsid w:val="00BC002C"/>
    <w:rsid w:val="00C743C8"/>
    <w:rsid w:val="00CB49F9"/>
    <w:rsid w:val="00D0530E"/>
    <w:rsid w:val="00D61636"/>
    <w:rsid w:val="00D8047E"/>
    <w:rsid w:val="00E15FEE"/>
    <w:rsid w:val="00F47F16"/>
    <w:rsid w:val="00FA5A06"/>
    <w:rsid w:val="00FC3324"/>
    <w:rsid w:val="00FD6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17D8DC-CD1C-43EE-BE41-09B7BE2C0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kern w:val="24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666E"/>
    <w:pPr>
      <w:spacing w:after="0" w:line="240" w:lineRule="auto"/>
    </w:pPr>
    <w:rPr>
      <w:rFonts w:eastAsia="Times New Roman"/>
      <w:kern w:val="0"/>
      <w:lang w:eastAsia="ru-RU"/>
    </w:rPr>
  </w:style>
  <w:style w:type="paragraph" w:styleId="1">
    <w:name w:val="heading 1"/>
    <w:basedOn w:val="a"/>
    <w:next w:val="a"/>
    <w:link w:val="10"/>
    <w:qFormat/>
    <w:rsid w:val="00FD666E"/>
    <w:pPr>
      <w:keepNext/>
      <w:jc w:val="center"/>
      <w:outlineLvl w:val="0"/>
    </w:pPr>
    <w:rPr>
      <w:b/>
      <w:spacing w:val="42"/>
      <w:sz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A5A0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D666E"/>
    <w:pPr>
      <w:spacing w:after="120"/>
    </w:pPr>
  </w:style>
  <w:style w:type="character" w:customStyle="1" w:styleId="a4">
    <w:name w:val="Основной текст Знак"/>
    <w:basedOn w:val="a0"/>
    <w:link w:val="a3"/>
    <w:rsid w:val="00FD666E"/>
    <w:rPr>
      <w:rFonts w:eastAsia="Times New Roman"/>
      <w:kern w:val="0"/>
      <w:lang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FD666E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FD666E"/>
    <w:rPr>
      <w:rFonts w:eastAsia="Times New Roman"/>
      <w:kern w:val="0"/>
      <w:lang w:eastAsia="ru-RU"/>
    </w:rPr>
  </w:style>
  <w:style w:type="character" w:customStyle="1" w:styleId="10">
    <w:name w:val="Заголовок 1 Знак"/>
    <w:basedOn w:val="a0"/>
    <w:link w:val="1"/>
    <w:rsid w:val="00FD666E"/>
    <w:rPr>
      <w:rFonts w:eastAsia="Times New Roman"/>
      <w:b/>
      <w:spacing w:val="42"/>
      <w:kern w:val="0"/>
      <w:sz w:val="28"/>
      <w:lang w:eastAsia="ru-RU"/>
    </w:rPr>
  </w:style>
  <w:style w:type="character" w:styleId="a7">
    <w:name w:val="Strong"/>
    <w:qFormat/>
    <w:rsid w:val="00FD666E"/>
    <w:rPr>
      <w:b/>
      <w:bCs/>
    </w:rPr>
  </w:style>
  <w:style w:type="paragraph" w:customStyle="1" w:styleId="14-15">
    <w:name w:val="Текст 14-1.5"/>
    <w:basedOn w:val="a"/>
    <w:rsid w:val="00FD666E"/>
    <w:pPr>
      <w:widowControl w:val="0"/>
      <w:spacing w:line="360" w:lineRule="auto"/>
      <w:ind w:firstLine="709"/>
      <w:jc w:val="both"/>
    </w:pPr>
    <w:rPr>
      <w:sz w:val="28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D0530E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0530E"/>
    <w:rPr>
      <w:rFonts w:ascii="Segoe UI" w:eastAsia="Times New Roman" w:hAnsi="Segoe UI" w:cs="Segoe UI"/>
      <w:kern w:val="0"/>
      <w:sz w:val="18"/>
      <w:szCs w:val="18"/>
      <w:lang w:eastAsia="ru-RU"/>
    </w:rPr>
  </w:style>
  <w:style w:type="paragraph" w:styleId="aa">
    <w:name w:val="List Paragraph"/>
    <w:basedOn w:val="a"/>
    <w:uiPriority w:val="34"/>
    <w:qFormat/>
    <w:rsid w:val="00D61636"/>
    <w:pPr>
      <w:ind w:left="720"/>
      <w:contextualSpacing/>
    </w:pPr>
    <w:rPr>
      <w:lang w:eastAsia="ar-SA"/>
    </w:rPr>
  </w:style>
  <w:style w:type="character" w:customStyle="1" w:styleId="20">
    <w:name w:val="Заголовок 2 Знак"/>
    <w:basedOn w:val="a0"/>
    <w:link w:val="2"/>
    <w:uiPriority w:val="9"/>
    <w:rsid w:val="00FA5A06"/>
    <w:rPr>
      <w:rFonts w:asciiTheme="majorHAnsi" w:eastAsiaTheme="majorEastAsia" w:hAnsiTheme="majorHAnsi" w:cstheme="majorBidi"/>
      <w:color w:val="365F91" w:themeColor="accent1" w:themeShade="BF"/>
      <w:kern w:val="0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321</Words>
  <Characters>1831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2025-05-19T12:21:00Z</cp:lastPrinted>
  <dcterms:created xsi:type="dcterms:W3CDTF">2025-06-03T07:08:00Z</dcterms:created>
  <dcterms:modified xsi:type="dcterms:W3CDTF">2025-06-03T07:47:00Z</dcterms:modified>
</cp:coreProperties>
</file>