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15" w:rsidRPr="004B5604" w:rsidRDefault="004E1215" w:rsidP="004E1215">
      <w:pPr>
        <w:ind w:left="4536"/>
        <w:jc w:val="center"/>
      </w:pPr>
      <w:r w:rsidRPr="004B5604">
        <w:t xml:space="preserve">Приложение </w:t>
      </w:r>
    </w:p>
    <w:p w:rsidR="004E1215" w:rsidRDefault="004E1215" w:rsidP="004E1215">
      <w:pPr>
        <w:ind w:left="4536"/>
        <w:jc w:val="center"/>
      </w:pPr>
      <w:r w:rsidRPr="004B5604">
        <w:t>к Постановлению Территориальной избирательной к</w:t>
      </w:r>
      <w:r w:rsidRPr="004B5604">
        <w:t>о</w:t>
      </w:r>
      <w:r w:rsidRPr="004B5604">
        <w:t xml:space="preserve">миссии </w:t>
      </w:r>
      <w:r>
        <w:t>Киржачского</w:t>
      </w:r>
      <w:r>
        <w:t xml:space="preserve"> муниципального округа</w:t>
      </w:r>
    </w:p>
    <w:p w:rsidR="004E1215" w:rsidRPr="004B5604" w:rsidRDefault="004E1215" w:rsidP="004E1215">
      <w:pPr>
        <w:ind w:left="4536"/>
        <w:jc w:val="center"/>
      </w:pPr>
      <w:r>
        <w:t>Владимирской области</w:t>
      </w:r>
    </w:p>
    <w:p w:rsidR="004E1215" w:rsidRDefault="004E1215" w:rsidP="004E1215">
      <w:pPr>
        <w:ind w:left="4536"/>
        <w:jc w:val="center"/>
      </w:pPr>
      <w:r w:rsidRPr="004B5604">
        <w:t xml:space="preserve">от </w:t>
      </w:r>
      <w:proofErr w:type="spellStart"/>
      <w:r>
        <w:t>30</w:t>
      </w:r>
      <w:r>
        <w:t>.0</w:t>
      </w:r>
      <w:r>
        <w:t>5</w:t>
      </w:r>
      <w:r>
        <w:t>.202</w:t>
      </w:r>
      <w:r>
        <w:t>5</w:t>
      </w:r>
      <w:r>
        <w:t>г</w:t>
      </w:r>
      <w:proofErr w:type="spellEnd"/>
      <w:r>
        <w:t>.</w:t>
      </w:r>
      <w:r w:rsidRPr="004B5604">
        <w:t xml:space="preserve"> № </w:t>
      </w:r>
      <w:r>
        <w:t>16</w:t>
      </w:r>
    </w:p>
    <w:p w:rsidR="004E1215" w:rsidRPr="004B5604" w:rsidRDefault="004E1215" w:rsidP="004E1215">
      <w:pPr>
        <w:ind w:left="4536"/>
        <w:jc w:val="center"/>
      </w:pPr>
    </w:p>
    <w:p w:rsidR="00E6798A" w:rsidRDefault="004E1215" w:rsidP="004E1215">
      <w:pPr>
        <w:jc w:val="center"/>
        <w:rPr>
          <w:b/>
          <w:sz w:val="26"/>
          <w:szCs w:val="26"/>
        </w:rPr>
      </w:pPr>
      <w:r w:rsidRPr="005D10B1">
        <w:rPr>
          <w:b/>
          <w:sz w:val="26"/>
          <w:szCs w:val="26"/>
        </w:rPr>
        <w:t xml:space="preserve">ИНФОРМАЦИОННОЕ СООБЩЕНИЕ </w:t>
      </w:r>
      <w:r w:rsidRPr="005D10B1">
        <w:rPr>
          <w:b/>
          <w:sz w:val="26"/>
          <w:szCs w:val="26"/>
        </w:rPr>
        <w:br/>
        <w:t>О ПРИЕМЕ ПРЕДЛОЖЕНИЙ ПО КАНДИДАТУРАМ ЧЛЕНОВ УЧАСТКОВ</w:t>
      </w:r>
      <w:r>
        <w:rPr>
          <w:b/>
          <w:sz w:val="26"/>
          <w:szCs w:val="26"/>
        </w:rPr>
        <w:t>ОЙ</w:t>
      </w:r>
      <w:r w:rsidRPr="005D10B1">
        <w:rPr>
          <w:b/>
          <w:sz w:val="26"/>
          <w:szCs w:val="26"/>
        </w:rPr>
        <w:t xml:space="preserve"> ИЗБИРАТЕЛЬН</w:t>
      </w:r>
      <w:r>
        <w:rPr>
          <w:b/>
          <w:sz w:val="26"/>
          <w:szCs w:val="26"/>
        </w:rPr>
        <w:t>ОЙ</w:t>
      </w:r>
      <w:r w:rsidRPr="005D10B1">
        <w:rPr>
          <w:b/>
          <w:sz w:val="26"/>
          <w:szCs w:val="26"/>
        </w:rPr>
        <w:t xml:space="preserve"> КОМИССИ</w:t>
      </w:r>
      <w:r>
        <w:rPr>
          <w:b/>
          <w:sz w:val="26"/>
          <w:szCs w:val="26"/>
        </w:rPr>
        <w:t xml:space="preserve">И </w:t>
      </w:r>
      <w:r w:rsidR="00E6798A">
        <w:rPr>
          <w:b/>
          <w:sz w:val="26"/>
          <w:szCs w:val="26"/>
        </w:rPr>
        <w:t xml:space="preserve">С ПРАВОМ РЕШАЮЩЕГО ГОЛОСА ИЗБИРАТЕЛЬНОГО УЧАСТКА </w:t>
      </w:r>
      <w:r>
        <w:rPr>
          <w:b/>
          <w:sz w:val="26"/>
          <w:szCs w:val="26"/>
        </w:rPr>
        <w:t>№87</w:t>
      </w:r>
      <w:r w:rsidRPr="005D10B1">
        <w:rPr>
          <w:b/>
          <w:sz w:val="26"/>
          <w:szCs w:val="26"/>
        </w:rPr>
        <w:t xml:space="preserve"> </w:t>
      </w:r>
    </w:p>
    <w:p w:rsidR="004E1215" w:rsidRPr="005D10B1" w:rsidRDefault="004E1215" w:rsidP="004E1215">
      <w:pPr>
        <w:jc w:val="center"/>
        <w:rPr>
          <w:b/>
          <w:sz w:val="26"/>
          <w:szCs w:val="26"/>
        </w:rPr>
      </w:pPr>
      <w:r w:rsidRPr="005D10B1">
        <w:rPr>
          <w:b/>
          <w:sz w:val="26"/>
          <w:szCs w:val="26"/>
        </w:rPr>
        <w:t>(</w:t>
      </w:r>
      <w:r w:rsidR="00E6798A" w:rsidRPr="00E6798A">
        <w:rPr>
          <w:b/>
          <w:sz w:val="26"/>
          <w:szCs w:val="26"/>
        </w:rPr>
        <w:t>в резерв составов участковых комиссий Территориальной избирательной комиссии Киржачского муниципального округа Владимирской области</w:t>
      </w:r>
      <w:r w:rsidRPr="005D10B1">
        <w:rPr>
          <w:b/>
          <w:sz w:val="26"/>
          <w:szCs w:val="26"/>
        </w:rPr>
        <w:t>)</w:t>
      </w:r>
    </w:p>
    <w:p w:rsidR="004E1215" w:rsidRDefault="004E1215" w:rsidP="004E1215">
      <w:pPr>
        <w:tabs>
          <w:tab w:val="right" w:pos="9951"/>
        </w:tabs>
        <w:ind w:right="-1" w:firstLine="567"/>
        <w:jc w:val="both"/>
      </w:pPr>
      <w:r>
        <w:t xml:space="preserve">Руководствуясь пунктами 4 и 5.1 статьи 27 Федерального закона “Об основных гарантиях избирательных прав и права на участие в референдуме граждан Российской Федерации”, Территориальная избирательная комиссия </w:t>
      </w:r>
      <w:r>
        <w:t>Киржачского</w:t>
      </w:r>
      <w:r>
        <w:t xml:space="preserve"> муниципального округа Владимирской области</w:t>
      </w:r>
    </w:p>
    <w:p w:rsidR="004E1215" w:rsidRPr="00A445AA" w:rsidRDefault="004E1215" w:rsidP="004E1215">
      <w:pPr>
        <w:pBdr>
          <w:top w:val="single" w:sz="4" w:space="1" w:color="auto"/>
        </w:pBdr>
        <w:ind w:left="2628" w:right="-1"/>
        <w:jc w:val="center"/>
      </w:pPr>
      <w:r w:rsidRPr="00C93FE3">
        <w:t>(наименование территориальной избирательной комиссии)</w:t>
      </w:r>
    </w:p>
    <w:p w:rsidR="004E1215" w:rsidRPr="00A445AA" w:rsidRDefault="004E1215" w:rsidP="004E1215">
      <w:pPr>
        <w:tabs>
          <w:tab w:val="right" w:pos="9923"/>
        </w:tabs>
        <w:ind w:right="-1"/>
        <w:jc w:val="both"/>
      </w:pPr>
      <w:r>
        <w:t>объявляет прием предложений по кандидатурам для назначения членов участков</w:t>
      </w:r>
      <w:r>
        <w:t>ой</w:t>
      </w:r>
      <w:r>
        <w:t xml:space="preserve"> избирательн</w:t>
      </w:r>
      <w:r>
        <w:t>ой</w:t>
      </w:r>
      <w:r>
        <w:t xml:space="preserve"> комисси</w:t>
      </w:r>
      <w:r>
        <w:t xml:space="preserve">и </w:t>
      </w:r>
      <w:r>
        <w:t xml:space="preserve">с правом решающего </w:t>
      </w:r>
      <w:proofErr w:type="gramStart"/>
      <w:r>
        <w:t>голоса  избирательн</w:t>
      </w:r>
      <w:r>
        <w:t>ого</w:t>
      </w:r>
      <w:proofErr w:type="gramEnd"/>
      <w:r>
        <w:t xml:space="preserve"> участк</w:t>
      </w:r>
      <w:r>
        <w:t>а №87</w:t>
      </w:r>
      <w:r w:rsidR="00E6798A">
        <w:t xml:space="preserve"> </w:t>
      </w:r>
      <w:r w:rsidR="00E6798A">
        <w:t>(</w:t>
      </w:r>
      <w:r w:rsidR="00E6798A" w:rsidRPr="00E6798A">
        <w:t>в резерв составов участковых комиссий Территориальной избирательной комиссии Киржачского муниципального округа Владимирской области</w:t>
      </w:r>
      <w:r w:rsidR="00E6798A">
        <w:t>)</w:t>
      </w:r>
      <w:r w:rsidRPr="00A445AA">
        <w:tab/>
        <w:t>.</w:t>
      </w:r>
    </w:p>
    <w:p w:rsidR="004E1215" w:rsidRDefault="004E1215" w:rsidP="004E1215">
      <w:pPr>
        <w:pBdr>
          <w:top w:val="single" w:sz="4" w:space="1" w:color="auto"/>
        </w:pBdr>
        <w:spacing w:after="240"/>
        <w:ind w:right="113"/>
        <w:jc w:val="center"/>
      </w:pPr>
      <w:r w:rsidRPr="00C93FE3">
        <w:t>(перечень участковых избирательных комиссий с номерами избирательных участков)</w:t>
      </w:r>
    </w:p>
    <w:p w:rsidR="004E1215" w:rsidRDefault="004E1215" w:rsidP="004E1215">
      <w:pPr>
        <w:pBdr>
          <w:top w:val="single" w:sz="4" w:space="1" w:color="auto"/>
        </w:pBdr>
        <w:spacing w:after="240"/>
        <w:ind w:right="113"/>
        <w:jc w:val="both"/>
      </w:pPr>
      <w:r>
        <w:t xml:space="preserve">Прием документов осуществляется 30 дней с </w:t>
      </w:r>
      <w:r>
        <w:t>6</w:t>
      </w:r>
      <w:r>
        <w:t xml:space="preserve"> июня 202</w:t>
      </w:r>
      <w:r>
        <w:t>5</w:t>
      </w:r>
      <w:r>
        <w:t xml:space="preserve"> года по </w:t>
      </w:r>
      <w:r>
        <w:t>5</w:t>
      </w:r>
      <w:r>
        <w:t xml:space="preserve"> июля 202</w:t>
      </w:r>
      <w:r>
        <w:t>5</w:t>
      </w:r>
      <w:r>
        <w:t xml:space="preserve"> года</w:t>
      </w:r>
    </w:p>
    <w:p w:rsidR="004E1215" w:rsidRDefault="004E1215" w:rsidP="004E1215">
      <w:pPr>
        <w:tabs>
          <w:tab w:val="right" w:pos="9923"/>
        </w:tabs>
        <w:ind w:right="-1"/>
        <w:jc w:val="both"/>
      </w:pPr>
      <w:r>
        <w:t>по адресу: _</w:t>
      </w:r>
      <w:r w:rsidRPr="004E1215">
        <w:t xml:space="preserve"> </w:t>
      </w:r>
      <w:r w:rsidRPr="004E1215">
        <w:rPr>
          <w:u w:val="single"/>
        </w:rPr>
        <w:t>Владимирская область, Киржачский район, г. Кирж</w:t>
      </w:r>
      <w:r>
        <w:rPr>
          <w:u w:val="single"/>
        </w:rPr>
        <w:t>ач, ул. Серегина, 7, кабинет 14</w:t>
      </w:r>
      <w:r>
        <w:t>_</w:t>
      </w:r>
    </w:p>
    <w:p w:rsidR="004E1215" w:rsidRDefault="004E1215" w:rsidP="004E1215">
      <w:pPr>
        <w:tabs>
          <w:tab w:val="right" w:pos="9923"/>
        </w:tabs>
        <w:ind w:right="-1"/>
        <w:jc w:val="both"/>
      </w:pPr>
      <w:r>
        <w:t xml:space="preserve">        Режим работы Территориальной избирательной комиссии </w:t>
      </w:r>
      <w:r>
        <w:t>Киржачского</w:t>
      </w:r>
      <w:r>
        <w:t xml:space="preserve"> муниципального округа Владимирской области: </w:t>
      </w:r>
      <w:r w:rsidRPr="00C93FE3">
        <w:rPr>
          <w:u w:val="single"/>
        </w:rPr>
        <w:t>понедельник-пятница с 8.</w:t>
      </w:r>
      <w:r>
        <w:rPr>
          <w:u w:val="single"/>
        </w:rPr>
        <w:t xml:space="preserve">00 до 17.00, перерыв с 12.00 до </w:t>
      </w:r>
      <w:r w:rsidRPr="00C93FE3">
        <w:rPr>
          <w:u w:val="single"/>
        </w:rPr>
        <w:t>13.00</w:t>
      </w:r>
    </w:p>
    <w:p w:rsidR="004E1215" w:rsidRDefault="004E1215" w:rsidP="004E1215">
      <w:pPr>
        <w:tabs>
          <w:tab w:val="right" w:pos="9923"/>
        </w:tabs>
        <w:ind w:right="-1"/>
        <w:jc w:val="both"/>
      </w:pPr>
    </w:p>
    <w:p w:rsidR="004E1215" w:rsidRDefault="004E1215" w:rsidP="004E1215">
      <w:pPr>
        <w:tabs>
          <w:tab w:val="right" w:pos="9923"/>
        </w:tabs>
        <w:ind w:right="-1"/>
        <w:jc w:val="both"/>
      </w:pPr>
      <w:r>
        <w:t xml:space="preserve">При внесении предложения (предложений) по кандидатурам для назначения членов участковых избирательных комиссий с правом решающего голоса (в резерв составов участковых комиссий) </w:t>
      </w:r>
      <w:r w:rsidRPr="00520742">
        <w:rPr>
          <w:b/>
        </w:rPr>
        <w:t>необходимо представить</w:t>
      </w:r>
      <w:r>
        <w:t>:</w:t>
      </w:r>
    </w:p>
    <w:p w:rsidR="004E1215" w:rsidRDefault="004E1215" w:rsidP="004E1215">
      <w:pPr>
        <w:adjustRightInd w:val="0"/>
        <w:jc w:val="center"/>
        <w:outlineLvl w:val="0"/>
      </w:pPr>
    </w:p>
    <w:p w:rsidR="004E1215" w:rsidRDefault="004E1215" w:rsidP="004E1215">
      <w:pPr>
        <w:adjustRightInd w:val="0"/>
        <w:jc w:val="center"/>
        <w:outlineLvl w:val="0"/>
      </w:pPr>
      <w:r>
        <w:t>Для политических партий, их региональных отделений, иных</w:t>
      </w:r>
    </w:p>
    <w:p w:rsidR="004E1215" w:rsidRDefault="004E1215" w:rsidP="004E1215">
      <w:pPr>
        <w:adjustRightInd w:val="0"/>
        <w:jc w:val="center"/>
      </w:pPr>
      <w:r>
        <w:t>структурных подразделений</w:t>
      </w:r>
    </w:p>
    <w:p w:rsidR="004E1215" w:rsidRDefault="004E1215" w:rsidP="004E1215">
      <w:pPr>
        <w:adjustRightInd w:val="0"/>
        <w:ind w:firstLine="540"/>
        <w:jc w:val="both"/>
      </w:pPr>
    </w:p>
    <w:p w:rsidR="004E1215" w:rsidRDefault="004E1215" w:rsidP="004E1215">
      <w:pPr>
        <w:adjustRightInd w:val="0"/>
        <w:ind w:firstLine="540"/>
        <w:jc w:val="both"/>
      </w:pPr>
      <w: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 избирательных комиссий, оформленное в соответствии с требованиями устава политической партии.</w:t>
      </w:r>
    </w:p>
    <w:p w:rsidR="004E1215" w:rsidRDefault="004E1215" w:rsidP="004E1215">
      <w:pPr>
        <w:adjustRightInd w:val="0"/>
        <w:spacing w:before="240"/>
        <w:ind w:firstLine="540"/>
        <w:jc w:val="both"/>
      </w:pPr>
      <w: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полномочий, оформленное в соответствии с требованиями устава.</w:t>
      </w:r>
    </w:p>
    <w:p w:rsidR="004E1215" w:rsidRDefault="004E1215" w:rsidP="004E1215">
      <w:pPr>
        <w:adjustRightInd w:val="0"/>
        <w:spacing w:before="240"/>
        <w:ind w:firstLine="540"/>
        <w:jc w:val="both"/>
      </w:pPr>
    </w:p>
    <w:p w:rsidR="004E1215" w:rsidRDefault="004E1215" w:rsidP="004E1215">
      <w:pPr>
        <w:adjustRightInd w:val="0"/>
        <w:ind w:firstLine="540"/>
        <w:jc w:val="both"/>
      </w:pPr>
    </w:p>
    <w:p w:rsidR="004E1215" w:rsidRDefault="004E1215" w:rsidP="004E1215">
      <w:pPr>
        <w:adjustRightInd w:val="0"/>
        <w:jc w:val="center"/>
        <w:outlineLvl w:val="0"/>
      </w:pPr>
      <w:r>
        <w:t>Для иных общественных объединений</w:t>
      </w:r>
    </w:p>
    <w:p w:rsidR="004E1215" w:rsidRDefault="004E1215" w:rsidP="004E1215">
      <w:pPr>
        <w:adjustRightInd w:val="0"/>
        <w:ind w:firstLine="540"/>
        <w:jc w:val="both"/>
      </w:pPr>
    </w:p>
    <w:p w:rsidR="004E1215" w:rsidRDefault="004E1215" w:rsidP="004E1215">
      <w:pPr>
        <w:adjustRightInd w:val="0"/>
        <w:ind w:firstLine="540"/>
        <w:jc w:val="both"/>
      </w:pPr>
      <w: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4E1215" w:rsidRDefault="004E1215" w:rsidP="004E1215">
      <w:pPr>
        <w:adjustRightInd w:val="0"/>
        <w:spacing w:before="240"/>
        <w:ind w:firstLine="540"/>
        <w:jc w:val="both"/>
      </w:pPr>
      <w:bookmarkStart w:id="0" w:name="Par11"/>
      <w:bookmarkEnd w:id="0"/>
      <w:r>
        <w:t xml:space="preserve">2. Решение полномочного (руководящего или иного) органа общественного объединения о внесении предложения о кандидатурах в состав избирательных комиссий, оформленное в соответствии с требованиями устава, либо решение </w:t>
      </w:r>
      <w:proofErr w:type="gramStart"/>
      <w:r>
        <w:t>по этому</w:t>
      </w:r>
      <w:proofErr w:type="gramEnd"/>
      <w:r>
        <w:t xml:space="preserve">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4E1215" w:rsidRPr="00AB5D70" w:rsidRDefault="004E1215" w:rsidP="004E1215">
      <w:pPr>
        <w:adjustRightInd w:val="0"/>
        <w:spacing w:before="240"/>
        <w:ind w:firstLine="540"/>
        <w:jc w:val="both"/>
      </w:pPr>
      <w:r>
        <w:t xml:space="preserve">3. Если </w:t>
      </w:r>
      <w:r w:rsidRPr="00AB5D70">
        <w:t xml:space="preserve">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ar11" w:history="1">
        <w:r w:rsidRPr="00AB5D70">
          <w:t>пункте 2</w:t>
        </w:r>
      </w:hyperlink>
      <w:r w:rsidRPr="00AB5D70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комиссий, о делегировании таких полномочий и решение органа, которому делегированы эти полномочия, о внесении предложений в состав избирательных комиссий.</w:t>
      </w:r>
    </w:p>
    <w:p w:rsidR="004E1215" w:rsidRPr="00AB5D70" w:rsidRDefault="004E1215" w:rsidP="004E1215">
      <w:pPr>
        <w:adjustRightInd w:val="0"/>
        <w:ind w:firstLine="540"/>
        <w:jc w:val="both"/>
      </w:pPr>
    </w:p>
    <w:p w:rsidR="004E1215" w:rsidRDefault="004E1215" w:rsidP="004E1215">
      <w:pPr>
        <w:adjustRightInd w:val="0"/>
        <w:jc w:val="center"/>
        <w:outlineLvl w:val="0"/>
      </w:pPr>
      <w:r>
        <w:t>Для иных субъектов права внесения кандидатур в состав</w:t>
      </w:r>
    </w:p>
    <w:p w:rsidR="004E1215" w:rsidRDefault="004E1215" w:rsidP="004E1215">
      <w:pPr>
        <w:adjustRightInd w:val="0"/>
        <w:jc w:val="center"/>
      </w:pPr>
      <w:r>
        <w:t>избирательных комиссий</w:t>
      </w:r>
    </w:p>
    <w:p w:rsidR="004E1215" w:rsidRDefault="004E1215" w:rsidP="004E1215">
      <w:pPr>
        <w:adjustRightInd w:val="0"/>
        <w:ind w:firstLine="540"/>
        <w:jc w:val="both"/>
      </w:pP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t>1. Решение представительного органа муниципального образования.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t>2. Протокол собрания избирателей по месту жительства, работы, службы, учебы по форме, указанной в Приложении № 3 к Методическим рекомендациям о порядке формирования территориальных, окружных и участковых избирательных комиссий, утвержденным постановлением Центральной избирательной комиссии Российской Федерации от 15.03.2023 № 111/863-8.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t>Кроме того, субъектами права внесения кандидатур должны быть представлены:</w:t>
      </w:r>
    </w:p>
    <w:p w:rsidR="004E1215" w:rsidRPr="00B425AB" w:rsidRDefault="004E1215" w:rsidP="004E1215">
      <w:pPr>
        <w:tabs>
          <w:tab w:val="right" w:pos="9923"/>
        </w:tabs>
        <w:ind w:right="-1"/>
        <w:jc w:val="both"/>
      </w:pPr>
      <w:bookmarkStart w:id="1" w:name="Par21"/>
      <w:bookmarkEnd w:id="1"/>
      <w:r w:rsidRPr="009A14EE">
        <w:t xml:space="preserve">1. Две </w:t>
      </w:r>
      <w:r w:rsidRPr="00B425AB">
        <w:t xml:space="preserve">фотографии лица, предлагаемого в состав избирательной комиссии, размером 3 x 4 см (без уголка) </w:t>
      </w:r>
      <w:hyperlink w:anchor="Par27" w:history="1">
        <w:r w:rsidRPr="00B425AB">
          <w:rPr>
            <w:rStyle w:val="a3"/>
          </w:rPr>
          <w:t>&lt;*&gt;</w:t>
        </w:r>
      </w:hyperlink>
      <w:r w:rsidRPr="00B425AB">
        <w:t>.</w:t>
      </w:r>
    </w:p>
    <w:p w:rsidR="004E1215" w:rsidRPr="00B425AB" w:rsidRDefault="004E1215" w:rsidP="004E1215">
      <w:pPr>
        <w:tabs>
          <w:tab w:val="right" w:pos="9923"/>
        </w:tabs>
        <w:ind w:right="-1"/>
        <w:jc w:val="both"/>
      </w:pPr>
      <w:r w:rsidRPr="00B425AB">
        <w:t>2.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по форме указанной в приложении № 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(в редакции от 24.02.2021 № 284/2087-7).</w:t>
      </w:r>
    </w:p>
    <w:p w:rsidR="004E1215" w:rsidRPr="00B425AB" w:rsidRDefault="004E1215" w:rsidP="004E1215">
      <w:pPr>
        <w:tabs>
          <w:tab w:val="right" w:pos="9923"/>
        </w:tabs>
        <w:ind w:right="-1"/>
        <w:jc w:val="both"/>
      </w:pPr>
      <w:r w:rsidRPr="00B425AB">
        <w:t>3.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bookmarkStart w:id="2" w:name="Par25"/>
      <w:bookmarkEnd w:id="2"/>
      <w:r w:rsidRPr="00B425AB">
        <w:t xml:space="preserve">4. Копия документа (трудовой книжки </w:t>
      </w:r>
      <w:hyperlink w:anchor="Par27" w:history="1">
        <w:r w:rsidRPr="00B425AB">
          <w:rPr>
            <w:rStyle w:val="a3"/>
          </w:rPr>
          <w:t>&lt;**&gt;</w:t>
        </w:r>
      </w:hyperlink>
      <w:r w:rsidRPr="00B425AB">
        <w:t xml:space="preserve"> либо справки с основного места работы) лица, кандидатура которого предложена в состав избирательной комиссии,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</w:t>
      </w:r>
      <w:r w:rsidRPr="009A14EE">
        <w:t xml:space="preserve"> о статусе неработающего лица (пенсионер, безработный, учащийся (с указанием наименования учебного заведения), домохозяйка (домохозяин), временно неработающий).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t>5. Копия документа, подтверждающего указанные в согласии гражданина Российской Федерации на его назначение в состав избирательной комиссии сведения об образовании и (или) квалификации.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t>--------------------------------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bookmarkStart w:id="3" w:name="Par27"/>
      <w:bookmarkEnd w:id="3"/>
      <w:r w:rsidRPr="009A14EE">
        <w:lastRenderedPageBreak/>
        <w:t xml:space="preserve">&lt;*&gt; При формировании участковой избирательной комиссии фотографии, указанные в </w:t>
      </w:r>
      <w:hyperlink w:anchor="Par21" w:history="1">
        <w:r w:rsidRPr="009A14EE">
          <w:rPr>
            <w:rStyle w:val="a3"/>
          </w:rPr>
          <w:t>пункте 1</w:t>
        </w:r>
      </w:hyperlink>
      <w:r w:rsidRPr="009A14EE">
        <w:t>, могут быть представлены не субъектами права внесения кандидатур, а лицом, кандидатура которого предлагается в состав участковой избирательной комиссии.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hyperlink w:anchor="Par27" w:history="1">
        <w:r w:rsidRPr="009A14EE">
          <w:rPr>
            <w:rStyle w:val="a3"/>
          </w:rPr>
          <w:t>&lt;**&gt;</w:t>
        </w:r>
      </w:hyperlink>
      <w:r w:rsidRPr="009A14EE">
        <w:t xml:space="preserve"> Сведения о трудовой деятельности могут быть представлены работником по формам и в порядке, утвержденным приказом Министерства труда и социальной защиты Российской Федерации от 10 ноября 2022 № </w:t>
      </w:r>
      <w:proofErr w:type="spellStart"/>
      <w:r w:rsidRPr="009A14EE">
        <w:t>713н</w:t>
      </w:r>
      <w:proofErr w:type="spellEnd"/>
      <w:r w:rsidRPr="009A14EE">
        <w:t xml:space="preserve"> «Об утверждении формы сведений о трудовой деятельности, предоставляемой работнику работодателем, формы представления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заполнения».</w:t>
      </w:r>
    </w:p>
    <w:p w:rsidR="004E1215" w:rsidRPr="009A14EE" w:rsidRDefault="004E1215" w:rsidP="004E1215">
      <w:pPr>
        <w:tabs>
          <w:tab w:val="right" w:pos="9923"/>
        </w:tabs>
        <w:ind w:right="-1"/>
        <w:jc w:val="both"/>
      </w:pPr>
      <w:r w:rsidRPr="009A14EE">
        <w:rPr>
          <w:b/>
        </w:rPr>
        <w:t>Примечание.</w:t>
      </w:r>
      <w:r w:rsidRPr="009A14EE">
        <w:t xml:space="preserve">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4E1215" w:rsidRDefault="004E1215" w:rsidP="004E1215">
      <w:pPr>
        <w:tabs>
          <w:tab w:val="right" w:pos="9923"/>
        </w:tabs>
        <w:ind w:right="-1"/>
        <w:jc w:val="both"/>
      </w:pPr>
    </w:p>
    <w:p w:rsidR="004E1215" w:rsidRDefault="004E1215" w:rsidP="004E1215">
      <w:pPr>
        <w:ind w:firstLine="567"/>
        <w:jc w:val="both"/>
        <w:rPr>
          <w:sz w:val="2"/>
          <w:szCs w:val="2"/>
        </w:rPr>
      </w:pPr>
      <w:r>
        <w:t xml:space="preserve">Заседание Территориальной избирательной комиссии </w:t>
      </w:r>
      <w:r>
        <w:t xml:space="preserve">Киржачского </w:t>
      </w:r>
      <w:r>
        <w:t>муниципального округа Владимирской области по формированию участков</w:t>
      </w:r>
      <w:r w:rsidR="00E6798A">
        <w:t>ой</w:t>
      </w:r>
      <w:r w:rsidRPr="00075B52">
        <w:t xml:space="preserve"> </w:t>
      </w:r>
      <w:r>
        <w:t>избирательн</w:t>
      </w:r>
      <w:r w:rsidR="00E6798A">
        <w:t>ой</w:t>
      </w:r>
      <w:r>
        <w:t xml:space="preserve"> комисси</w:t>
      </w:r>
      <w:r w:rsidR="00E6798A">
        <w:t>и</w:t>
      </w:r>
      <w:bookmarkStart w:id="4" w:name="_GoBack"/>
      <w:bookmarkEnd w:id="4"/>
      <w:r w:rsidRPr="00075B52">
        <w:t xml:space="preserve"> </w:t>
      </w:r>
      <w:r>
        <w:t>состоится</w:t>
      </w:r>
      <w:r>
        <w:br/>
      </w:r>
    </w:p>
    <w:tbl>
      <w:tblPr>
        <w:tblW w:w="6844" w:type="dxa"/>
        <w:tblInd w:w="1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709"/>
        <w:gridCol w:w="708"/>
        <w:gridCol w:w="567"/>
        <w:gridCol w:w="993"/>
        <w:gridCol w:w="567"/>
        <w:gridCol w:w="283"/>
        <w:gridCol w:w="1134"/>
        <w:gridCol w:w="579"/>
        <w:gridCol w:w="283"/>
        <w:gridCol w:w="709"/>
      </w:tblGrid>
      <w:tr w:rsidR="004E1215" w:rsidRPr="008E30F3" w:rsidTr="00515D49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r w:rsidRPr="00E600FC">
              <w:t>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E600FC" w:rsidRDefault="004E1215" w:rsidP="004E1215">
            <w:pPr>
              <w:jc w:val="center"/>
            </w:pPr>
            <w:r w:rsidRPr="00E600FC">
              <w:t>1</w:t>
            </w:r>
            <w: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r w:rsidRPr="00E600FC"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E600FC" w:rsidRDefault="004E1215" w:rsidP="00515D4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pPr>
              <w:jc w:val="right"/>
            </w:pPr>
            <w:r w:rsidRPr="00E600FC">
              <w:t>минут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5D10B1" w:rsidRDefault="004E1215" w:rsidP="004E1215">
            <w:pPr>
              <w:jc w:val="center"/>
            </w:pPr>
            <w: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5D10B1" w:rsidRDefault="004E1215" w:rsidP="00515D49">
            <w:r w:rsidRPr="005D10B1"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5D10B1" w:rsidRDefault="004E1215" w:rsidP="00515D49">
            <w:pPr>
              <w:jc w:val="center"/>
            </w:pPr>
            <w:r w:rsidRPr="005D10B1">
              <w:t>июля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5D10B1" w:rsidRDefault="004E1215" w:rsidP="00515D49">
            <w:pPr>
              <w:jc w:val="right"/>
            </w:pPr>
            <w:r w:rsidRPr="005D10B1"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5D10B1" w:rsidRDefault="004E1215" w:rsidP="004E1215">
            <w: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5D10B1" w:rsidRDefault="004E1215" w:rsidP="00515D49">
            <w:pPr>
              <w:ind w:left="57"/>
            </w:pPr>
            <w:r w:rsidRPr="005D10B1">
              <w:t>года</w:t>
            </w:r>
          </w:p>
        </w:tc>
      </w:tr>
    </w:tbl>
    <w:p w:rsidR="004E1215" w:rsidRDefault="004E1215" w:rsidP="004E1215">
      <w:pPr>
        <w:tabs>
          <w:tab w:val="right" w:pos="9923"/>
        </w:tabs>
        <w:jc w:val="center"/>
      </w:pPr>
      <w:r w:rsidRPr="00C93FE3">
        <w:t xml:space="preserve">по </w:t>
      </w:r>
      <w:proofErr w:type="gramStart"/>
      <w:r w:rsidRPr="00C93FE3">
        <w:t xml:space="preserve">адресу:  </w:t>
      </w:r>
      <w:r w:rsidRPr="004E1215">
        <w:t>Владимирская</w:t>
      </w:r>
      <w:proofErr w:type="gramEnd"/>
      <w:r w:rsidRPr="004E1215">
        <w:t xml:space="preserve"> область, Киржачский район,  г. Киржач, ул. Серегина, 7, </w:t>
      </w:r>
      <w:proofErr w:type="spellStart"/>
      <w:r w:rsidRPr="004E1215">
        <w:t>каб</w:t>
      </w:r>
      <w:r>
        <w:t>.14</w:t>
      </w:r>
      <w:proofErr w:type="spellEnd"/>
      <w:r>
        <w:t>.</w:t>
      </w:r>
    </w:p>
    <w:p w:rsidR="004E1215" w:rsidRPr="00C93FE3" w:rsidRDefault="004E1215" w:rsidP="004E1215">
      <w:pPr>
        <w:pBdr>
          <w:top w:val="single" w:sz="4" w:space="1" w:color="auto"/>
        </w:pBdr>
        <w:spacing w:after="360"/>
        <w:ind w:left="113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361"/>
        <w:gridCol w:w="510"/>
        <w:gridCol w:w="255"/>
        <w:gridCol w:w="1531"/>
        <w:gridCol w:w="5387"/>
      </w:tblGrid>
      <w:tr w:rsidR="004E1215" w:rsidRPr="005D218A" w:rsidTr="00515D49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pPr>
              <w:jc w:val="right"/>
            </w:pPr>
            <w:r w:rsidRPr="00E600FC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E600FC" w:rsidRDefault="004E1215" w:rsidP="004E1215">
            <w:pPr>
              <w:jc w:val="center"/>
            </w:pPr>
            <w: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r w:rsidRPr="00E600FC"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E600FC" w:rsidRDefault="004E1215" w:rsidP="00515D49">
            <w:pPr>
              <w:jc w:val="center"/>
            </w:pPr>
            <w:r>
              <w:t>мая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pPr>
              <w:jc w:val="right"/>
            </w:pPr>
            <w:r w:rsidRPr="00E600FC">
              <w:t>202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E600FC" w:rsidRDefault="004E1215" w:rsidP="004E1215"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215" w:rsidRPr="00E600FC" w:rsidRDefault="004E1215" w:rsidP="00515D49">
            <w:pPr>
              <w:ind w:left="57"/>
            </w:pPr>
            <w:r w:rsidRPr="00E600FC">
              <w:t>г.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215" w:rsidRPr="005D218A" w:rsidRDefault="004E1215" w:rsidP="004E1215">
            <w:pPr>
              <w:jc w:val="center"/>
            </w:pPr>
            <w:r>
              <w:t xml:space="preserve">ТИК </w:t>
            </w:r>
            <w:r>
              <w:t>Киржачского</w:t>
            </w:r>
            <w:r>
              <w:t xml:space="preserve"> муниципального округа</w:t>
            </w:r>
          </w:p>
        </w:tc>
      </w:tr>
      <w:tr w:rsidR="004E1215" w:rsidRPr="005D218A" w:rsidTr="00515D49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>
            <w:pPr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>
            <w:pPr>
              <w:jc w:val="right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/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E1215" w:rsidRPr="005D218A" w:rsidRDefault="004E1215" w:rsidP="00515D49">
            <w:pPr>
              <w:jc w:val="center"/>
            </w:pPr>
            <w:r w:rsidRPr="005D218A">
              <w:t>(наименование территориальной избирательной комиссии)</w:t>
            </w:r>
          </w:p>
        </w:tc>
      </w:tr>
    </w:tbl>
    <w:p w:rsidR="004E1215" w:rsidRDefault="004E1215" w:rsidP="004E1215">
      <w:pPr>
        <w:spacing w:after="720"/>
      </w:pPr>
    </w:p>
    <w:p w:rsidR="004E1215" w:rsidRPr="005D10B1" w:rsidRDefault="004E1215" w:rsidP="004E1215"/>
    <w:p w:rsidR="00C25EA9" w:rsidRDefault="00E6798A"/>
    <w:sectPr w:rsidR="00C25EA9" w:rsidSect="005D10B1">
      <w:pgSz w:w="11909" w:h="16834"/>
      <w:pgMar w:top="719" w:right="852" w:bottom="8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15"/>
    <w:rsid w:val="00124E6A"/>
    <w:rsid w:val="004E1215"/>
    <w:rsid w:val="004F3B08"/>
    <w:rsid w:val="005F14C2"/>
    <w:rsid w:val="006037D1"/>
    <w:rsid w:val="00A77C43"/>
    <w:rsid w:val="00BC002C"/>
    <w:rsid w:val="00E15FEE"/>
    <w:rsid w:val="00E6798A"/>
    <w:rsid w:val="00F4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F6B4B-D318-4285-BFBF-92C0BC41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15"/>
    <w:pPr>
      <w:spacing w:after="0" w:line="240" w:lineRule="auto"/>
    </w:pPr>
    <w:rPr>
      <w:rFonts w:eastAsia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2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2025-06-03T07:35:00Z</dcterms:created>
  <dcterms:modified xsi:type="dcterms:W3CDTF">2025-06-03T07:46:00Z</dcterms:modified>
</cp:coreProperties>
</file>