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8605EB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23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20679F">
        <w:rPr>
          <w:rFonts w:eastAsia="Calibri"/>
          <w:sz w:val="28"/>
          <w:szCs w:val="28"/>
          <w:lang w:eastAsia="en-US"/>
        </w:rPr>
        <w:t>8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8C539B">
        <w:rPr>
          <w:rFonts w:eastAsia="Calibri"/>
          <w:sz w:val="28"/>
          <w:szCs w:val="28"/>
          <w:lang w:eastAsia="en-US"/>
        </w:rPr>
        <w:t>1</w:t>
      </w:r>
      <w:r w:rsidR="0020679F">
        <w:rPr>
          <w:rFonts w:eastAsia="Calibri"/>
          <w:sz w:val="28"/>
          <w:szCs w:val="28"/>
          <w:lang w:eastAsia="en-US"/>
        </w:rPr>
        <w:t>9</w:t>
      </w:r>
      <w:r>
        <w:rPr>
          <w:rFonts w:eastAsia="Calibri"/>
          <w:sz w:val="28"/>
          <w:szCs w:val="28"/>
          <w:lang w:eastAsia="en-US"/>
        </w:rPr>
        <w:t>8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993177" w:rsidRDefault="008605EB" w:rsidP="006D55F5">
            <w:pPr>
              <w:jc w:val="both"/>
              <w:rPr>
                <w:sz w:val="28"/>
                <w:szCs w:val="28"/>
              </w:rPr>
            </w:pPr>
            <w:r w:rsidRPr="008605EB">
              <w:rPr>
                <w:sz w:val="28"/>
                <w:szCs w:val="28"/>
              </w:rPr>
              <w:t>О досрочном прекращении полно</w:t>
            </w:r>
            <w:r w:rsidR="006D55F5">
              <w:rPr>
                <w:sz w:val="28"/>
                <w:szCs w:val="28"/>
              </w:rPr>
              <w:t>мочий членов участковых избира</w:t>
            </w:r>
            <w:r w:rsidRPr="008605EB">
              <w:rPr>
                <w:sz w:val="28"/>
                <w:szCs w:val="28"/>
              </w:rPr>
              <w:t>тельных комиссий некоторых избирательных участков</w:t>
            </w:r>
            <w:r w:rsidR="00DF4698" w:rsidRPr="00DF4698">
              <w:rPr>
                <w:sz w:val="28"/>
                <w:szCs w:val="28"/>
              </w:rPr>
              <w:t>.</w:t>
            </w: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6D55F5" w:rsidRPr="005B4E52" w:rsidRDefault="006D55F5" w:rsidP="006D55F5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pacing w:val="58"/>
          <w:sz w:val="28"/>
        </w:rPr>
      </w:pPr>
      <w:r w:rsidRPr="008C5A5B">
        <w:rPr>
          <w:sz w:val="28"/>
          <w:szCs w:val="28"/>
        </w:rPr>
        <w:t xml:space="preserve">Руководствуясь </w:t>
      </w:r>
      <w:proofErr w:type="spellStart"/>
      <w:proofErr w:type="gramStart"/>
      <w:r w:rsidRPr="008C5A5B">
        <w:rPr>
          <w:sz w:val="28"/>
          <w:szCs w:val="28"/>
        </w:rPr>
        <w:t>пп</w:t>
      </w:r>
      <w:proofErr w:type="spellEnd"/>
      <w:r w:rsidRPr="008C5A5B">
        <w:rPr>
          <w:sz w:val="28"/>
          <w:szCs w:val="28"/>
        </w:rPr>
        <w:t>.«</w:t>
      </w:r>
      <w:proofErr w:type="gramEnd"/>
      <w:r w:rsidRPr="008C5A5B">
        <w:rPr>
          <w:sz w:val="28"/>
          <w:szCs w:val="28"/>
        </w:rPr>
        <w:t xml:space="preserve">а» п. 6 </w:t>
      </w:r>
      <w:proofErr w:type="spellStart"/>
      <w:r w:rsidRPr="008C5A5B">
        <w:rPr>
          <w:sz w:val="28"/>
          <w:szCs w:val="28"/>
        </w:rPr>
        <w:t>ст.29</w:t>
      </w:r>
      <w:proofErr w:type="spellEnd"/>
      <w:r w:rsidRPr="008C5A5B">
        <w:rPr>
          <w:sz w:val="28"/>
          <w:szCs w:val="28"/>
        </w:rPr>
        <w:t xml:space="preserve"> Федерального закона №67-ФЗ «Об основных гарантиях избирательных прав и права на участие в референдуме граждан Российской Федерации»,</w:t>
      </w:r>
      <w:r w:rsidRPr="006A0AE4">
        <w:rPr>
          <w:color w:val="000000"/>
          <w:sz w:val="28"/>
          <w:szCs w:val="28"/>
        </w:rPr>
        <w:t xml:space="preserve"> Территориальная избирательная комиссия </w:t>
      </w:r>
      <w:r>
        <w:rPr>
          <w:color w:val="000000"/>
          <w:sz w:val="28"/>
          <w:szCs w:val="28"/>
        </w:rPr>
        <w:t>Киржачского</w:t>
      </w:r>
      <w:r w:rsidRPr="006A0AE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 Владимирской области</w:t>
      </w:r>
      <w:r w:rsidRPr="005B4E52">
        <w:rPr>
          <w:sz w:val="28"/>
          <w:szCs w:val="28"/>
        </w:rPr>
        <w:t xml:space="preserve"> </w:t>
      </w:r>
      <w:r w:rsidRPr="00974E4B">
        <w:rPr>
          <w:b/>
          <w:sz w:val="28"/>
          <w:szCs w:val="28"/>
        </w:rPr>
        <w:t>постановляет:</w:t>
      </w:r>
    </w:p>
    <w:p w:rsidR="006D55F5" w:rsidRDefault="006D55F5" w:rsidP="006D55F5">
      <w:pPr>
        <w:numPr>
          <w:ilvl w:val="0"/>
          <w:numId w:val="44"/>
        </w:num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досрочно полномочия членов </w:t>
      </w:r>
      <w:r w:rsidRPr="008C5A5B">
        <w:rPr>
          <w:sz w:val="28"/>
          <w:szCs w:val="28"/>
        </w:rPr>
        <w:t>участков</w:t>
      </w:r>
      <w:r>
        <w:rPr>
          <w:sz w:val="28"/>
          <w:szCs w:val="28"/>
        </w:rPr>
        <w:t>ых</w:t>
      </w:r>
      <w:r w:rsidRPr="008C5A5B">
        <w:rPr>
          <w:sz w:val="28"/>
          <w:szCs w:val="28"/>
        </w:rPr>
        <w:t xml:space="preserve"> </w:t>
      </w:r>
      <w:r>
        <w:rPr>
          <w:sz w:val="28"/>
          <w:szCs w:val="28"/>
        </w:rPr>
        <w:t>избирательных комиссий</w:t>
      </w:r>
      <w:r w:rsidRPr="008C5A5B">
        <w:rPr>
          <w:sz w:val="28"/>
          <w:szCs w:val="28"/>
        </w:rPr>
        <w:t xml:space="preserve"> с правом решающего голоса </w:t>
      </w:r>
      <w:r>
        <w:rPr>
          <w:sz w:val="28"/>
          <w:szCs w:val="28"/>
        </w:rPr>
        <w:t xml:space="preserve">согласно приложения. </w:t>
      </w:r>
    </w:p>
    <w:p w:rsidR="006D55F5" w:rsidRPr="00674BE3" w:rsidRDefault="006D55F5" w:rsidP="006D55F5">
      <w:pPr>
        <w:numPr>
          <w:ilvl w:val="0"/>
          <w:numId w:val="44"/>
        </w:numPr>
        <w:spacing w:line="360" w:lineRule="auto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Pr="0084433D" w:rsidRDefault="00AC548F" w:rsidP="00AC548F">
      <w:pPr>
        <w:pStyle w:val="aff2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AC548F" w:rsidRDefault="00AC548F" w:rsidP="00AC548F">
      <w:pPr>
        <w:ind w:firstLine="708"/>
        <w:jc w:val="both"/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C928A1"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AC548F" w:rsidTr="00C928A1">
        <w:trPr>
          <w:trHeight w:val="892"/>
        </w:trPr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C928A1"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6D55F5" w:rsidRDefault="006D55F5" w:rsidP="006D55F5">
      <w:pPr>
        <w:jc w:val="right"/>
      </w:pPr>
      <w:r>
        <w:lastRenderedPageBreak/>
        <w:t xml:space="preserve">Приложение </w:t>
      </w:r>
    </w:p>
    <w:p w:rsidR="006D55F5" w:rsidRDefault="006D55F5" w:rsidP="006D55F5">
      <w:pPr>
        <w:jc w:val="right"/>
      </w:pPr>
      <w:r>
        <w:t xml:space="preserve">к Постановлению </w:t>
      </w:r>
    </w:p>
    <w:p w:rsidR="006D55F5" w:rsidRDefault="006D55F5" w:rsidP="006D55F5">
      <w:pPr>
        <w:jc w:val="right"/>
      </w:pPr>
      <w:r>
        <w:t xml:space="preserve">ТИК Киржачского </w:t>
      </w:r>
    </w:p>
    <w:p w:rsidR="006D55F5" w:rsidRDefault="006D55F5" w:rsidP="006D55F5">
      <w:pPr>
        <w:jc w:val="right"/>
      </w:pPr>
      <w:r>
        <w:t>муниципального округа</w:t>
      </w:r>
    </w:p>
    <w:p w:rsidR="006D55F5" w:rsidRDefault="006D55F5" w:rsidP="006D55F5">
      <w:pPr>
        <w:jc w:val="right"/>
      </w:pPr>
      <w:r>
        <w:t xml:space="preserve">от </w:t>
      </w:r>
      <w:proofErr w:type="spellStart"/>
      <w:r>
        <w:t>23.08.2025г</w:t>
      </w:r>
      <w:proofErr w:type="spellEnd"/>
      <w:r>
        <w:t xml:space="preserve"> №198</w:t>
      </w:r>
    </w:p>
    <w:p w:rsidR="006D55F5" w:rsidRDefault="006D55F5" w:rsidP="006D55F5">
      <w:pPr>
        <w:jc w:val="center"/>
        <w:rPr>
          <w:b/>
        </w:rPr>
      </w:pPr>
    </w:p>
    <w:p w:rsidR="006D55F5" w:rsidRDefault="006D55F5" w:rsidP="006D55F5">
      <w:pPr>
        <w:jc w:val="center"/>
        <w:rPr>
          <w:b/>
        </w:rPr>
      </w:pPr>
      <w:r w:rsidRPr="005E56A1">
        <w:rPr>
          <w:b/>
        </w:rPr>
        <w:t>Список членов участковых избирательных комиссий с правом решающего голоса</w:t>
      </w:r>
      <w:r>
        <w:rPr>
          <w:b/>
        </w:rPr>
        <w:t xml:space="preserve">, </w:t>
      </w:r>
    </w:p>
    <w:p w:rsidR="006D55F5" w:rsidRPr="005E56A1" w:rsidRDefault="006D55F5" w:rsidP="006D55F5">
      <w:pPr>
        <w:jc w:val="center"/>
        <w:rPr>
          <w:b/>
        </w:rPr>
      </w:pPr>
      <w:r>
        <w:rPr>
          <w:b/>
        </w:rPr>
        <w:t>досрочно прекративших полномочия</w:t>
      </w: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794"/>
        <w:gridCol w:w="2835"/>
        <w:gridCol w:w="6106"/>
      </w:tblGrid>
      <w:tr w:rsidR="006D55F5" w:rsidTr="00C928A1">
        <w:tc>
          <w:tcPr>
            <w:tcW w:w="794" w:type="dxa"/>
            <w:shd w:val="clear" w:color="auto" w:fill="auto"/>
          </w:tcPr>
          <w:p w:rsidR="006D55F5" w:rsidRDefault="006D55F5" w:rsidP="00C928A1">
            <w:pPr>
              <w:jc w:val="center"/>
            </w:pPr>
            <w:r>
              <w:t>№ п/п</w:t>
            </w:r>
          </w:p>
        </w:tc>
        <w:tc>
          <w:tcPr>
            <w:tcW w:w="2835" w:type="dxa"/>
            <w:shd w:val="clear" w:color="auto" w:fill="auto"/>
          </w:tcPr>
          <w:p w:rsidR="006D55F5" w:rsidRDefault="006D55F5" w:rsidP="00C928A1">
            <w:pPr>
              <w:jc w:val="center"/>
            </w:pPr>
            <w:r>
              <w:t>Избирательный участок №</w:t>
            </w:r>
          </w:p>
        </w:tc>
        <w:tc>
          <w:tcPr>
            <w:tcW w:w="6106" w:type="dxa"/>
            <w:shd w:val="clear" w:color="auto" w:fill="auto"/>
          </w:tcPr>
          <w:p w:rsidR="006D55F5" w:rsidRDefault="006D55F5" w:rsidP="00C928A1">
            <w:pPr>
              <w:jc w:val="center"/>
            </w:pPr>
            <w:r>
              <w:t>Фамилия, Имя, Отчество</w:t>
            </w:r>
          </w:p>
        </w:tc>
      </w:tr>
      <w:tr w:rsidR="006D55F5" w:rsidTr="00C928A1">
        <w:tc>
          <w:tcPr>
            <w:tcW w:w="794" w:type="dxa"/>
            <w:shd w:val="clear" w:color="auto" w:fill="auto"/>
            <w:vAlign w:val="center"/>
          </w:tcPr>
          <w:p w:rsidR="006D55F5" w:rsidRDefault="006D55F5" w:rsidP="006D55F5">
            <w:pPr>
              <w:numPr>
                <w:ilvl w:val="0"/>
                <w:numId w:val="45"/>
              </w:numPr>
              <w:suppressAutoHyphens/>
            </w:pPr>
          </w:p>
        </w:tc>
        <w:tc>
          <w:tcPr>
            <w:tcW w:w="2835" w:type="dxa"/>
            <w:shd w:val="clear" w:color="auto" w:fill="auto"/>
          </w:tcPr>
          <w:p w:rsidR="006D55F5" w:rsidRDefault="00624274" w:rsidP="00C928A1">
            <w:pPr>
              <w:jc w:val="center"/>
            </w:pPr>
            <w:r>
              <w:t>76</w:t>
            </w:r>
          </w:p>
        </w:tc>
        <w:tc>
          <w:tcPr>
            <w:tcW w:w="6106" w:type="dxa"/>
            <w:shd w:val="clear" w:color="auto" w:fill="auto"/>
          </w:tcPr>
          <w:p w:rsidR="006D55F5" w:rsidRDefault="00624274" w:rsidP="00C928A1">
            <w:r>
              <w:t>Ершова Любовь Геннадьевна</w:t>
            </w:r>
          </w:p>
        </w:tc>
      </w:tr>
      <w:tr w:rsidR="006D55F5" w:rsidTr="00C928A1">
        <w:tc>
          <w:tcPr>
            <w:tcW w:w="794" w:type="dxa"/>
            <w:shd w:val="clear" w:color="auto" w:fill="auto"/>
            <w:vAlign w:val="center"/>
          </w:tcPr>
          <w:p w:rsidR="006D55F5" w:rsidRDefault="006D55F5" w:rsidP="006D55F5">
            <w:pPr>
              <w:numPr>
                <w:ilvl w:val="0"/>
                <w:numId w:val="45"/>
              </w:numPr>
              <w:suppressAutoHyphens/>
            </w:pPr>
          </w:p>
        </w:tc>
        <w:tc>
          <w:tcPr>
            <w:tcW w:w="2835" w:type="dxa"/>
            <w:shd w:val="clear" w:color="auto" w:fill="auto"/>
          </w:tcPr>
          <w:p w:rsidR="006D55F5" w:rsidRDefault="00624274" w:rsidP="00C928A1">
            <w:pPr>
              <w:jc w:val="center"/>
            </w:pPr>
            <w:r>
              <w:t>81</w:t>
            </w:r>
          </w:p>
        </w:tc>
        <w:tc>
          <w:tcPr>
            <w:tcW w:w="6106" w:type="dxa"/>
            <w:shd w:val="clear" w:color="auto" w:fill="auto"/>
          </w:tcPr>
          <w:p w:rsidR="006D55F5" w:rsidRDefault="00624274" w:rsidP="00C928A1">
            <w:proofErr w:type="spellStart"/>
            <w:r>
              <w:t>Татур</w:t>
            </w:r>
            <w:proofErr w:type="spellEnd"/>
            <w:r>
              <w:t xml:space="preserve"> Светлана Юрьевна</w:t>
            </w:r>
          </w:p>
        </w:tc>
      </w:tr>
      <w:tr w:rsidR="006D55F5" w:rsidTr="00C928A1">
        <w:tc>
          <w:tcPr>
            <w:tcW w:w="794" w:type="dxa"/>
            <w:shd w:val="clear" w:color="auto" w:fill="auto"/>
            <w:vAlign w:val="center"/>
          </w:tcPr>
          <w:p w:rsidR="006D55F5" w:rsidRDefault="006D55F5" w:rsidP="006D55F5">
            <w:pPr>
              <w:numPr>
                <w:ilvl w:val="0"/>
                <w:numId w:val="45"/>
              </w:numPr>
              <w:suppressAutoHyphens/>
            </w:pPr>
          </w:p>
        </w:tc>
        <w:tc>
          <w:tcPr>
            <w:tcW w:w="2835" w:type="dxa"/>
            <w:shd w:val="clear" w:color="auto" w:fill="auto"/>
          </w:tcPr>
          <w:p w:rsidR="006D55F5" w:rsidRDefault="00624274" w:rsidP="00C928A1">
            <w:pPr>
              <w:jc w:val="center"/>
            </w:pPr>
            <w:r>
              <w:t>84</w:t>
            </w:r>
          </w:p>
        </w:tc>
        <w:tc>
          <w:tcPr>
            <w:tcW w:w="6106" w:type="dxa"/>
            <w:shd w:val="clear" w:color="auto" w:fill="auto"/>
          </w:tcPr>
          <w:p w:rsidR="006D55F5" w:rsidRDefault="00624274" w:rsidP="00C928A1">
            <w:r>
              <w:t>Никитин Вадим Викторович</w:t>
            </w:r>
          </w:p>
        </w:tc>
      </w:tr>
      <w:tr w:rsidR="006D55F5" w:rsidTr="00C928A1">
        <w:tc>
          <w:tcPr>
            <w:tcW w:w="794" w:type="dxa"/>
            <w:shd w:val="clear" w:color="auto" w:fill="auto"/>
            <w:vAlign w:val="center"/>
          </w:tcPr>
          <w:p w:rsidR="006D55F5" w:rsidRDefault="006D55F5" w:rsidP="006D55F5">
            <w:pPr>
              <w:numPr>
                <w:ilvl w:val="0"/>
                <w:numId w:val="45"/>
              </w:numPr>
              <w:suppressAutoHyphens/>
            </w:pPr>
          </w:p>
        </w:tc>
        <w:tc>
          <w:tcPr>
            <w:tcW w:w="2835" w:type="dxa"/>
            <w:shd w:val="clear" w:color="auto" w:fill="auto"/>
          </w:tcPr>
          <w:p w:rsidR="006D55F5" w:rsidRDefault="00624274" w:rsidP="00C928A1">
            <w:pPr>
              <w:jc w:val="center"/>
            </w:pPr>
            <w:r>
              <w:t>90</w:t>
            </w:r>
          </w:p>
        </w:tc>
        <w:tc>
          <w:tcPr>
            <w:tcW w:w="6106" w:type="dxa"/>
            <w:shd w:val="clear" w:color="auto" w:fill="auto"/>
          </w:tcPr>
          <w:p w:rsidR="006D55F5" w:rsidRDefault="00624274" w:rsidP="00C928A1">
            <w:r>
              <w:t>Зорина Ольга Сергеевна</w:t>
            </w:r>
          </w:p>
        </w:tc>
      </w:tr>
      <w:tr w:rsidR="006D55F5" w:rsidTr="00C928A1">
        <w:tc>
          <w:tcPr>
            <w:tcW w:w="794" w:type="dxa"/>
            <w:shd w:val="clear" w:color="auto" w:fill="auto"/>
            <w:vAlign w:val="center"/>
          </w:tcPr>
          <w:p w:rsidR="006D55F5" w:rsidRDefault="006D55F5" w:rsidP="006D55F5">
            <w:pPr>
              <w:numPr>
                <w:ilvl w:val="0"/>
                <w:numId w:val="45"/>
              </w:numPr>
              <w:suppressAutoHyphens/>
            </w:pPr>
          </w:p>
        </w:tc>
        <w:tc>
          <w:tcPr>
            <w:tcW w:w="2835" w:type="dxa"/>
            <w:shd w:val="clear" w:color="auto" w:fill="auto"/>
          </w:tcPr>
          <w:p w:rsidR="006D55F5" w:rsidRDefault="00624274" w:rsidP="00C928A1">
            <w:pPr>
              <w:jc w:val="center"/>
            </w:pPr>
            <w:r>
              <w:t>1040</w:t>
            </w:r>
          </w:p>
        </w:tc>
        <w:tc>
          <w:tcPr>
            <w:tcW w:w="6106" w:type="dxa"/>
            <w:shd w:val="clear" w:color="auto" w:fill="auto"/>
          </w:tcPr>
          <w:p w:rsidR="006D55F5" w:rsidRDefault="00624274" w:rsidP="00C928A1">
            <w:proofErr w:type="spellStart"/>
            <w:r>
              <w:t>Левьева</w:t>
            </w:r>
            <w:proofErr w:type="spellEnd"/>
            <w:r>
              <w:t xml:space="preserve"> Марина Сергеевна</w:t>
            </w:r>
          </w:p>
        </w:tc>
      </w:tr>
      <w:tr w:rsidR="006D55F5" w:rsidTr="00C928A1">
        <w:tc>
          <w:tcPr>
            <w:tcW w:w="794" w:type="dxa"/>
            <w:shd w:val="clear" w:color="auto" w:fill="auto"/>
            <w:vAlign w:val="center"/>
          </w:tcPr>
          <w:p w:rsidR="006D55F5" w:rsidRDefault="006D55F5" w:rsidP="006D55F5">
            <w:pPr>
              <w:numPr>
                <w:ilvl w:val="0"/>
                <w:numId w:val="45"/>
              </w:numPr>
              <w:suppressAutoHyphens/>
            </w:pPr>
          </w:p>
        </w:tc>
        <w:tc>
          <w:tcPr>
            <w:tcW w:w="2835" w:type="dxa"/>
            <w:shd w:val="clear" w:color="auto" w:fill="auto"/>
          </w:tcPr>
          <w:p w:rsidR="006D55F5" w:rsidRDefault="00624274" w:rsidP="00C928A1">
            <w:pPr>
              <w:jc w:val="center"/>
            </w:pPr>
            <w:r>
              <w:t>1040</w:t>
            </w:r>
          </w:p>
        </w:tc>
        <w:tc>
          <w:tcPr>
            <w:tcW w:w="6106" w:type="dxa"/>
            <w:shd w:val="clear" w:color="auto" w:fill="auto"/>
          </w:tcPr>
          <w:p w:rsidR="006D55F5" w:rsidRDefault="00624274" w:rsidP="00C928A1">
            <w:proofErr w:type="spellStart"/>
            <w:r>
              <w:t>Дерунова</w:t>
            </w:r>
            <w:proofErr w:type="spellEnd"/>
            <w:r>
              <w:t xml:space="preserve"> Маргарита Алексеевна</w:t>
            </w:r>
          </w:p>
        </w:tc>
      </w:tr>
    </w:tbl>
    <w:p w:rsidR="006D55F5" w:rsidRDefault="006D55F5" w:rsidP="006D55F5">
      <w:pPr>
        <w:ind w:left="4536"/>
        <w:jc w:val="center"/>
      </w:pPr>
      <w:bookmarkStart w:id="0" w:name="_GoBack"/>
      <w:bookmarkEnd w:id="0"/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sectPr w:rsidR="00AC548F" w:rsidSect="00A57D34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1418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07A" w:rsidRDefault="00C2307A" w:rsidP="00AE7E7B">
      <w:r>
        <w:separator/>
      </w:r>
    </w:p>
  </w:endnote>
  <w:endnote w:type="continuationSeparator" w:id="0">
    <w:p w:rsidR="00C2307A" w:rsidRDefault="00C2307A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07A" w:rsidRDefault="00C2307A" w:rsidP="00AE7E7B">
      <w:r>
        <w:separator/>
      </w:r>
    </w:p>
  </w:footnote>
  <w:footnote w:type="continuationSeparator" w:id="0">
    <w:p w:rsidR="00C2307A" w:rsidRDefault="00C2307A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3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1"/>
  </w:num>
  <w:num w:numId="3">
    <w:abstractNumId w:val="16"/>
  </w:num>
  <w:num w:numId="4">
    <w:abstractNumId w:val="1"/>
  </w:num>
  <w:num w:numId="5">
    <w:abstractNumId w:val="26"/>
  </w:num>
  <w:num w:numId="6">
    <w:abstractNumId w:val="10"/>
  </w:num>
  <w:num w:numId="7">
    <w:abstractNumId w:val="2"/>
  </w:num>
  <w:num w:numId="8">
    <w:abstractNumId w:val="41"/>
  </w:num>
  <w:num w:numId="9">
    <w:abstractNumId w:val="15"/>
  </w:num>
  <w:num w:numId="10">
    <w:abstractNumId w:val="24"/>
  </w:num>
  <w:num w:numId="11">
    <w:abstractNumId w:val="44"/>
  </w:num>
  <w:num w:numId="12">
    <w:abstractNumId w:val="28"/>
  </w:num>
  <w:num w:numId="13">
    <w:abstractNumId w:val="43"/>
  </w:num>
  <w:num w:numId="14">
    <w:abstractNumId w:val="36"/>
  </w:num>
  <w:num w:numId="15">
    <w:abstractNumId w:val="11"/>
  </w:num>
  <w:num w:numId="16">
    <w:abstractNumId w:val="7"/>
  </w:num>
  <w:num w:numId="17">
    <w:abstractNumId w:val="39"/>
  </w:num>
  <w:num w:numId="18">
    <w:abstractNumId w:val="20"/>
  </w:num>
  <w:num w:numId="19">
    <w:abstractNumId w:val="29"/>
  </w:num>
  <w:num w:numId="20">
    <w:abstractNumId w:val="13"/>
  </w:num>
  <w:num w:numId="21">
    <w:abstractNumId w:val="12"/>
  </w:num>
  <w:num w:numId="22">
    <w:abstractNumId w:val="34"/>
  </w:num>
  <w:num w:numId="23">
    <w:abstractNumId w:val="35"/>
  </w:num>
  <w:num w:numId="24">
    <w:abstractNumId w:val="27"/>
  </w:num>
  <w:num w:numId="25">
    <w:abstractNumId w:val="38"/>
  </w:num>
  <w:num w:numId="26">
    <w:abstractNumId w:val="22"/>
  </w:num>
  <w:num w:numId="27">
    <w:abstractNumId w:val="33"/>
  </w:num>
  <w:num w:numId="28">
    <w:abstractNumId w:val="32"/>
  </w:num>
  <w:num w:numId="29">
    <w:abstractNumId w:val="6"/>
  </w:num>
  <w:num w:numId="30">
    <w:abstractNumId w:val="9"/>
  </w:num>
  <w:num w:numId="31">
    <w:abstractNumId w:val="3"/>
  </w:num>
  <w:num w:numId="32">
    <w:abstractNumId w:val="25"/>
  </w:num>
  <w:num w:numId="33">
    <w:abstractNumId w:val="30"/>
  </w:num>
  <w:num w:numId="34">
    <w:abstractNumId w:val="5"/>
  </w:num>
  <w:num w:numId="35">
    <w:abstractNumId w:val="18"/>
  </w:num>
  <w:num w:numId="36">
    <w:abstractNumId w:val="8"/>
  </w:num>
  <w:num w:numId="37">
    <w:abstractNumId w:val="0"/>
  </w:num>
  <w:num w:numId="38">
    <w:abstractNumId w:val="23"/>
  </w:num>
  <w:num w:numId="39">
    <w:abstractNumId w:val="42"/>
  </w:num>
  <w:num w:numId="40">
    <w:abstractNumId w:val="37"/>
  </w:num>
  <w:num w:numId="41">
    <w:abstractNumId w:val="31"/>
  </w:num>
  <w:num w:numId="42">
    <w:abstractNumId w:val="4"/>
  </w:num>
  <w:num w:numId="43">
    <w:abstractNumId w:val="17"/>
  </w:num>
  <w:num w:numId="44">
    <w:abstractNumId w:val="19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90493"/>
    <w:rsid w:val="000A3F48"/>
    <w:rsid w:val="000A4EC5"/>
    <w:rsid w:val="000B7665"/>
    <w:rsid w:val="000D4A4D"/>
    <w:rsid w:val="00114A33"/>
    <w:rsid w:val="00124E6A"/>
    <w:rsid w:val="00130CE6"/>
    <w:rsid w:val="001603AD"/>
    <w:rsid w:val="001B2EA9"/>
    <w:rsid w:val="001C78EE"/>
    <w:rsid w:val="001D694F"/>
    <w:rsid w:val="001E5B48"/>
    <w:rsid w:val="0020679F"/>
    <w:rsid w:val="002208BF"/>
    <w:rsid w:val="00247151"/>
    <w:rsid w:val="00250541"/>
    <w:rsid w:val="00264504"/>
    <w:rsid w:val="00265C0D"/>
    <w:rsid w:val="00290921"/>
    <w:rsid w:val="002F0918"/>
    <w:rsid w:val="002F5CF8"/>
    <w:rsid w:val="0032311D"/>
    <w:rsid w:val="00346BB2"/>
    <w:rsid w:val="00351CF2"/>
    <w:rsid w:val="00353C26"/>
    <w:rsid w:val="00362A04"/>
    <w:rsid w:val="00364330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9059A"/>
    <w:rsid w:val="005914AF"/>
    <w:rsid w:val="00594F45"/>
    <w:rsid w:val="005A1631"/>
    <w:rsid w:val="005C3B07"/>
    <w:rsid w:val="005C7CE9"/>
    <w:rsid w:val="005F14C2"/>
    <w:rsid w:val="006008BC"/>
    <w:rsid w:val="006037D1"/>
    <w:rsid w:val="00624274"/>
    <w:rsid w:val="006351F7"/>
    <w:rsid w:val="00647911"/>
    <w:rsid w:val="006501AB"/>
    <w:rsid w:val="00661FCE"/>
    <w:rsid w:val="006B1207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6FB4"/>
    <w:rsid w:val="007E1336"/>
    <w:rsid w:val="00800114"/>
    <w:rsid w:val="00803120"/>
    <w:rsid w:val="008142B9"/>
    <w:rsid w:val="008270F7"/>
    <w:rsid w:val="008350D4"/>
    <w:rsid w:val="008354F5"/>
    <w:rsid w:val="008605EB"/>
    <w:rsid w:val="008838C6"/>
    <w:rsid w:val="008A3FFF"/>
    <w:rsid w:val="008B474C"/>
    <w:rsid w:val="008C539B"/>
    <w:rsid w:val="008D4D48"/>
    <w:rsid w:val="008D6190"/>
    <w:rsid w:val="008D6BEE"/>
    <w:rsid w:val="008E27E9"/>
    <w:rsid w:val="009456D2"/>
    <w:rsid w:val="009706D3"/>
    <w:rsid w:val="009725C1"/>
    <w:rsid w:val="00993177"/>
    <w:rsid w:val="009C6EAB"/>
    <w:rsid w:val="009D4478"/>
    <w:rsid w:val="009E16D9"/>
    <w:rsid w:val="00A057AE"/>
    <w:rsid w:val="00A42CF5"/>
    <w:rsid w:val="00A54EF7"/>
    <w:rsid w:val="00A57D34"/>
    <w:rsid w:val="00A67568"/>
    <w:rsid w:val="00A77C43"/>
    <w:rsid w:val="00AA6128"/>
    <w:rsid w:val="00AB0BF9"/>
    <w:rsid w:val="00AC2337"/>
    <w:rsid w:val="00AC548F"/>
    <w:rsid w:val="00AD190F"/>
    <w:rsid w:val="00AD4C69"/>
    <w:rsid w:val="00AE7E7B"/>
    <w:rsid w:val="00AF0DC6"/>
    <w:rsid w:val="00AF1E2A"/>
    <w:rsid w:val="00B01A3C"/>
    <w:rsid w:val="00B06CE1"/>
    <w:rsid w:val="00B22643"/>
    <w:rsid w:val="00B23802"/>
    <w:rsid w:val="00B46B09"/>
    <w:rsid w:val="00B624C1"/>
    <w:rsid w:val="00B86BE1"/>
    <w:rsid w:val="00B91297"/>
    <w:rsid w:val="00B91600"/>
    <w:rsid w:val="00BC002C"/>
    <w:rsid w:val="00BF4DFA"/>
    <w:rsid w:val="00BF4EB2"/>
    <w:rsid w:val="00C2307A"/>
    <w:rsid w:val="00C44866"/>
    <w:rsid w:val="00C82866"/>
    <w:rsid w:val="00CB49F9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16976"/>
    <w:rsid w:val="00F30B28"/>
    <w:rsid w:val="00F4213B"/>
    <w:rsid w:val="00F47F16"/>
    <w:rsid w:val="00F5608B"/>
    <w:rsid w:val="00F6696C"/>
    <w:rsid w:val="00F77D6E"/>
    <w:rsid w:val="00FA00FB"/>
    <w:rsid w:val="00FA5A06"/>
    <w:rsid w:val="00FD666E"/>
    <w:rsid w:val="00FF16A7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7B47F-6ECD-4526-ACBC-68E5C25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C94DB-7F5B-4014-BA6C-444C1BF6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2025-08-12T15:19:00Z</cp:lastPrinted>
  <dcterms:created xsi:type="dcterms:W3CDTF">2025-08-21T10:58:00Z</dcterms:created>
  <dcterms:modified xsi:type="dcterms:W3CDTF">2025-08-25T08:22:00Z</dcterms:modified>
</cp:coreProperties>
</file>