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B0" w:rsidRDefault="00F135B0" w:rsidP="00F13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</w:t>
      </w:r>
      <w:r>
        <w:rPr>
          <w:b/>
          <w:sz w:val="28"/>
          <w:szCs w:val="28"/>
        </w:rPr>
        <w:br/>
        <w:t xml:space="preserve">О ПРИЕМЕ ПРЕДЛОЖЕНИЙ ПО КАНДИДАТУРАМ </w:t>
      </w:r>
    </w:p>
    <w:p w:rsidR="00F135B0" w:rsidRDefault="00F135B0" w:rsidP="00F13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ДОПОЛНИТЕЛЬНОГО ЗАЧИСЛЕНИЯ В РЕЗЕРВ СОСТАВОВ УЧАСТКОВЫХ КОМИССИЙ </w:t>
      </w:r>
      <w:r>
        <w:rPr>
          <w:b/>
          <w:sz w:val="28"/>
        </w:rPr>
        <w:t>КИРЖАЧСКОГО МУНИЦИПАЛЬНОГО ОКРУГА</w:t>
      </w:r>
    </w:p>
    <w:p w:rsidR="00F135B0" w:rsidRDefault="00F135B0" w:rsidP="00F135B0">
      <w:pPr>
        <w:jc w:val="center"/>
        <w:rPr>
          <w:b/>
          <w:sz w:val="28"/>
          <w:szCs w:val="28"/>
        </w:rPr>
      </w:pPr>
    </w:p>
    <w:p w:rsidR="00F135B0" w:rsidRDefault="00F135B0" w:rsidP="00F135B0">
      <w:pPr>
        <w:tabs>
          <w:tab w:val="right" w:pos="99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пунктом 11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</w:t>
      </w:r>
      <w:r w:rsidRPr="00B53A23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Избирательной комиссии Владимирской области от 31.01.2013 № 10 «О структуре резерва составов участковых комиссий на территории Владимирской области», от 10.04.2018 № 73 «О возложении на территориальные избирательные комиссии полномочий по формированию резерва составов участковых избирательных комиссий» Территориальная избирательная комиссия Киржачского муниципального округа объявляет прием предложений по кандидатурам для дополнительного зачисления в резерв составов участковых комиссий Киржачского муниципального округа для Территориальной избирательной комиссии Киржачского муниципального округа Владимирской области.</w:t>
      </w:r>
    </w:p>
    <w:p w:rsidR="00F135B0" w:rsidRPr="00440E99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0D0D76">
        <w:rPr>
          <w:sz w:val="28"/>
          <w:szCs w:val="28"/>
        </w:rPr>
        <w:t xml:space="preserve">Прием документов осуществляется в течение </w:t>
      </w:r>
      <w:r w:rsidR="00A2668B">
        <w:rPr>
          <w:sz w:val="28"/>
          <w:szCs w:val="28"/>
        </w:rPr>
        <w:t>20</w:t>
      </w:r>
      <w:r w:rsidRPr="000D0D76">
        <w:rPr>
          <w:sz w:val="28"/>
          <w:szCs w:val="28"/>
        </w:rPr>
        <w:t xml:space="preserve"> (</w:t>
      </w:r>
      <w:r w:rsidR="00A2668B">
        <w:rPr>
          <w:sz w:val="28"/>
          <w:szCs w:val="28"/>
        </w:rPr>
        <w:t>двадцати</w:t>
      </w:r>
      <w:r w:rsidRPr="000D0D76">
        <w:rPr>
          <w:sz w:val="28"/>
          <w:szCs w:val="28"/>
        </w:rPr>
        <w:t xml:space="preserve">) дней с </w:t>
      </w:r>
      <w:r w:rsidR="00A2668B">
        <w:rPr>
          <w:sz w:val="28"/>
          <w:szCs w:val="28"/>
        </w:rPr>
        <w:t>11 июля</w:t>
      </w:r>
      <w:r w:rsidRPr="000D0D7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D0D76">
        <w:rPr>
          <w:sz w:val="28"/>
          <w:szCs w:val="28"/>
        </w:rPr>
        <w:t xml:space="preserve"> года по </w:t>
      </w:r>
      <w:r w:rsidR="00A2668B">
        <w:rPr>
          <w:sz w:val="28"/>
          <w:szCs w:val="28"/>
        </w:rPr>
        <w:t>31 июля</w:t>
      </w:r>
      <w:bookmarkStart w:id="0" w:name="_GoBack"/>
      <w:bookmarkEnd w:id="0"/>
      <w:r w:rsidRPr="000D0D7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D0D76">
        <w:rPr>
          <w:sz w:val="28"/>
          <w:szCs w:val="28"/>
        </w:rPr>
        <w:t xml:space="preserve"> года (включительно) по адресу: </w:t>
      </w:r>
      <w:r w:rsidRPr="000D0D76">
        <w:rPr>
          <w:bCs/>
          <w:sz w:val="28"/>
          <w:szCs w:val="28"/>
        </w:rPr>
        <w:t xml:space="preserve">Владимирская область, </w:t>
      </w:r>
      <w:r w:rsidRPr="000D0D76">
        <w:rPr>
          <w:sz w:val="28"/>
          <w:szCs w:val="28"/>
        </w:rPr>
        <w:t xml:space="preserve">г. Киржач, ул. </w:t>
      </w:r>
      <w:proofErr w:type="spellStart"/>
      <w:r w:rsidRPr="000D0D76">
        <w:rPr>
          <w:sz w:val="28"/>
          <w:szCs w:val="28"/>
        </w:rPr>
        <w:t>Серёгина</w:t>
      </w:r>
      <w:proofErr w:type="spellEnd"/>
      <w:r w:rsidRPr="000D0D76">
        <w:rPr>
          <w:sz w:val="28"/>
          <w:szCs w:val="28"/>
        </w:rPr>
        <w:t>, д. 7</w:t>
      </w:r>
      <w:r>
        <w:rPr>
          <w:sz w:val="28"/>
          <w:szCs w:val="28"/>
        </w:rPr>
        <w:t xml:space="preserve"> (каб.14)</w:t>
      </w:r>
      <w:r w:rsidRPr="000D0D76">
        <w:rPr>
          <w:sz w:val="28"/>
          <w:szCs w:val="28"/>
        </w:rPr>
        <w:t xml:space="preserve"> </w:t>
      </w:r>
      <w:r w:rsidRPr="000D0D76">
        <w:rPr>
          <w:kern w:val="24"/>
          <w:sz w:val="28"/>
          <w:szCs w:val="28"/>
        </w:rPr>
        <w:t>(Территориальная избирател</w:t>
      </w:r>
      <w:r w:rsidRPr="005A1B88">
        <w:rPr>
          <w:kern w:val="24"/>
          <w:sz w:val="28"/>
          <w:szCs w:val="28"/>
        </w:rPr>
        <w:t>ьная</w:t>
      </w:r>
      <w:r>
        <w:rPr>
          <w:kern w:val="24"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комиссия Киржачского муниципального округа) </w:t>
      </w:r>
      <w:r w:rsidRPr="00CE4E63">
        <w:rPr>
          <w:sz w:val="28"/>
          <w:szCs w:val="28"/>
        </w:rPr>
        <w:t>по графику работы, размещенному на официальном сайте</w:t>
      </w:r>
      <w:r>
        <w:rPr>
          <w:sz w:val="28"/>
          <w:szCs w:val="28"/>
        </w:rPr>
        <w:t xml:space="preserve"> Территориальной избирательной комиссии Киржач</w:t>
      </w:r>
      <w:r w:rsidRPr="006305DB">
        <w:rPr>
          <w:sz w:val="28"/>
          <w:szCs w:val="28"/>
        </w:rPr>
        <w:t xml:space="preserve">ского </w:t>
      </w:r>
      <w:r>
        <w:rPr>
          <w:sz w:val="28"/>
          <w:szCs w:val="28"/>
        </w:rPr>
        <w:t>муниципального округа</w:t>
      </w:r>
      <w:r w:rsidRPr="006305DB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6305DB">
        <w:rPr>
          <w:sz w:val="28"/>
          <w:szCs w:val="28"/>
        </w:rPr>
        <w:instrText>http://www.kirzhach.vladizbirkom.ru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660C3F">
        <w:rPr>
          <w:rStyle w:val="a3"/>
          <w:sz w:val="28"/>
          <w:szCs w:val="28"/>
        </w:rPr>
        <w:t>http</w:t>
      </w:r>
      <w:proofErr w:type="spellEnd"/>
      <w:r w:rsidRPr="00660C3F">
        <w:rPr>
          <w:rStyle w:val="a3"/>
          <w:sz w:val="28"/>
          <w:szCs w:val="28"/>
        </w:rPr>
        <w:t>://</w:t>
      </w:r>
      <w:proofErr w:type="spellStart"/>
      <w:r w:rsidRPr="00660C3F">
        <w:rPr>
          <w:rStyle w:val="a3"/>
          <w:sz w:val="28"/>
          <w:szCs w:val="28"/>
        </w:rPr>
        <w:t>www.kirzhach.vladizbirkom.ru</w:t>
      </w:r>
      <w:proofErr w:type="spellEnd"/>
      <w:r>
        <w:rPr>
          <w:sz w:val="28"/>
          <w:szCs w:val="28"/>
        </w:rPr>
        <w:fldChar w:fldCharType="end"/>
      </w:r>
      <w:r w:rsidRPr="006305DB">
        <w:rPr>
          <w:sz w:val="28"/>
          <w:szCs w:val="28"/>
        </w:rPr>
        <w:t>)</w:t>
      </w:r>
      <w:r w:rsidRPr="00093026">
        <w:rPr>
          <w:sz w:val="28"/>
          <w:szCs w:val="28"/>
        </w:rPr>
        <w:t>.</w:t>
      </w:r>
    </w:p>
    <w:p w:rsidR="00F135B0" w:rsidRPr="00B53A23" w:rsidRDefault="00F135B0" w:rsidP="00F135B0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</w:rPr>
        <w:t xml:space="preserve">Предложения оформляются в соответствии с постановлением Центральной избирательной комиссии Российской Федерации </w:t>
      </w:r>
      <w:r>
        <w:rPr>
          <w:sz w:val="28"/>
        </w:rPr>
        <w:t xml:space="preserve">от 05.12.2012 № 152/1137-6 «О порядке </w:t>
      </w:r>
      <w:r>
        <w:rPr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</w:t>
      </w:r>
      <w:r w:rsidRPr="00B53A23">
        <w:rPr>
          <w:sz w:val="28"/>
          <w:szCs w:val="28"/>
        </w:rPr>
        <w:t>комиссий».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резерв составов участковых комиссий не зачисляются кандидатуры, не </w:t>
      </w:r>
      <w:r>
        <w:rPr>
          <w:sz w:val="28"/>
          <w:szCs w:val="28"/>
        </w:rPr>
        <w:lastRenderedPageBreak/>
        <w:t xml:space="preserve">соответствующие требованиям, установленным </w:t>
      </w:r>
      <w:hyperlink r:id="rId6" w:history="1">
        <w:r w:rsidRPr="00B66655">
          <w:rPr>
            <w:rStyle w:val="a3"/>
            <w:sz w:val="28"/>
            <w:szCs w:val="28"/>
          </w:rPr>
          <w:t>пунктом 1 статьи 29</w:t>
        </w:r>
      </w:hyperlink>
      <w:r w:rsidRPr="00B66655">
        <w:rPr>
          <w:sz w:val="28"/>
          <w:szCs w:val="28"/>
        </w:rPr>
        <w:t xml:space="preserve"> (за исключением </w:t>
      </w:r>
      <w:hyperlink r:id="rId7" w:history="1">
        <w:r w:rsidRPr="00B66655">
          <w:rPr>
            <w:rStyle w:val="a3"/>
            <w:sz w:val="28"/>
            <w:szCs w:val="28"/>
          </w:rPr>
          <w:t>подпунктов «ж</w:t>
        </w:r>
      </w:hyperlink>
      <w:r w:rsidRPr="00B66655">
        <w:rPr>
          <w:sz w:val="28"/>
          <w:szCs w:val="28"/>
        </w:rPr>
        <w:t xml:space="preserve">», </w:t>
      </w:r>
      <w:hyperlink r:id="rId8" w:history="1">
        <w:r w:rsidRPr="00B66655">
          <w:rPr>
            <w:rStyle w:val="a3"/>
            <w:sz w:val="28"/>
            <w:szCs w:val="28"/>
          </w:rPr>
          <w:t>«з</w:t>
        </w:r>
      </w:hyperlink>
      <w:r w:rsidRPr="00B66655">
        <w:rPr>
          <w:sz w:val="28"/>
          <w:szCs w:val="28"/>
        </w:rPr>
        <w:t xml:space="preserve">», </w:t>
      </w:r>
      <w:hyperlink r:id="rId9" w:history="1">
        <w:r w:rsidRPr="00B66655">
          <w:rPr>
            <w:rStyle w:val="a3"/>
            <w:sz w:val="28"/>
            <w:szCs w:val="28"/>
          </w:rPr>
          <w:t>«и</w:t>
        </w:r>
      </w:hyperlink>
      <w:r w:rsidRPr="00B66655">
        <w:rPr>
          <w:sz w:val="28"/>
          <w:szCs w:val="28"/>
        </w:rPr>
        <w:t xml:space="preserve">», </w:t>
      </w:r>
      <w:hyperlink r:id="rId10" w:history="1">
        <w:r w:rsidRPr="00B66655">
          <w:rPr>
            <w:rStyle w:val="a3"/>
            <w:sz w:val="28"/>
            <w:szCs w:val="28"/>
          </w:rPr>
          <w:t>«к</w:t>
        </w:r>
      </w:hyperlink>
      <w:r w:rsidRPr="00B66655">
        <w:rPr>
          <w:sz w:val="28"/>
          <w:szCs w:val="28"/>
        </w:rPr>
        <w:t xml:space="preserve">» и </w:t>
      </w:r>
      <w:hyperlink r:id="rId11" w:history="1">
        <w:r w:rsidRPr="00B66655">
          <w:rPr>
            <w:rStyle w:val="a3"/>
            <w:sz w:val="28"/>
            <w:szCs w:val="28"/>
          </w:rPr>
          <w:t>«л</w:t>
        </w:r>
      </w:hyperlink>
      <w:r w:rsidRPr="00B66655">
        <w:rPr>
          <w:sz w:val="28"/>
          <w:szCs w:val="28"/>
        </w:rPr>
        <w:t>») Ф</w:t>
      </w:r>
      <w:r>
        <w:rPr>
          <w:sz w:val="28"/>
          <w:szCs w:val="28"/>
        </w:rPr>
        <w:t>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комиссий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152/1137-6.</w:t>
      </w:r>
    </w:p>
    <w:p w:rsidR="00F135B0" w:rsidRDefault="00F135B0" w:rsidP="00F135B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предложений по кандидатурам для дополнительного зачисления в резерв составов участковых комиссий необходимо представить документы согласно нижеуказанному перечню. </w:t>
      </w:r>
    </w:p>
    <w:p w:rsidR="00F135B0" w:rsidRDefault="00F135B0" w:rsidP="00F135B0">
      <w:pPr>
        <w:widowControl w:val="0"/>
        <w:adjustRightInd w:val="0"/>
        <w:jc w:val="center"/>
        <w:rPr>
          <w:sz w:val="28"/>
          <w:szCs w:val="28"/>
        </w:rPr>
      </w:pP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ПЕРЕЧЕНЬ</w:t>
      </w: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ДОКУМЕНТОВ, НЕОБХОДИМЫХ ПРИ ВНЕСЕНИИ ПРЕДЛОЖЕНИЙ</w:t>
      </w: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ПО КАНДИДАТУРАМ В РЕЗЕРВ СОСТАВОВ УЧАСТКОВЫХ КОМИССИЙ</w:t>
      </w:r>
    </w:p>
    <w:p w:rsidR="00F135B0" w:rsidRDefault="00F135B0" w:rsidP="00F135B0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политических партий, их региональных отделений, иных</w:t>
      </w: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структурных подразделений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Для иных общественных объединений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12" w:history="1">
        <w:r w:rsidRPr="00B66655">
          <w:rPr>
            <w:rStyle w:val="a3"/>
            <w:sz w:val="28"/>
            <w:szCs w:val="28"/>
          </w:rPr>
          <w:t>пункте 2</w:t>
        </w:r>
      </w:hyperlink>
      <w:r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субъектов права внесения кандидатур в резерв</w:t>
      </w:r>
    </w:p>
    <w:p w:rsidR="00F135B0" w:rsidRDefault="00F135B0" w:rsidP="00F135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составов участковых комиссий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Решение представительного органа муниципального образования.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Протокол собрания избирателей по месту жительства, работы, службы, учебы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данных, по форме указанной в Порядке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F135B0" w:rsidRDefault="00F135B0" w:rsidP="00F135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8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1134"/>
        <w:gridCol w:w="567"/>
        <w:gridCol w:w="142"/>
        <w:gridCol w:w="113"/>
        <w:gridCol w:w="142"/>
        <w:gridCol w:w="1503"/>
        <w:gridCol w:w="142"/>
        <w:gridCol w:w="5247"/>
        <w:gridCol w:w="142"/>
      </w:tblGrid>
      <w:tr w:rsidR="00F135B0" w:rsidTr="00617277">
        <w:trPr>
          <w:gridAfter w:val="1"/>
          <w:wAfter w:w="142" w:type="dxa"/>
        </w:trPr>
        <w:tc>
          <w:tcPr>
            <w:tcW w:w="737" w:type="dxa"/>
            <w:vAlign w:val="bottom"/>
          </w:tcPr>
          <w:p w:rsidR="00F135B0" w:rsidRDefault="00F135B0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F135B0" w:rsidRDefault="00F135B0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F135B0" w:rsidRDefault="00F135B0" w:rsidP="006172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vAlign w:val="bottom"/>
          </w:tcPr>
          <w:p w:rsidR="00F135B0" w:rsidRDefault="00F135B0" w:rsidP="00617277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vAlign w:val="bottom"/>
          </w:tcPr>
          <w:p w:rsidR="00F135B0" w:rsidRDefault="00F135B0" w:rsidP="00617277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35B0" w:rsidRDefault="00F135B0" w:rsidP="0061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Территориальная избирательная комиссия </w:t>
            </w:r>
          </w:p>
          <w:p w:rsidR="00F135B0" w:rsidRDefault="00F135B0" w:rsidP="0061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Киржачского муниципального округа</w:t>
            </w:r>
          </w:p>
        </w:tc>
      </w:tr>
      <w:tr w:rsidR="00F135B0" w:rsidTr="00617277">
        <w:tc>
          <w:tcPr>
            <w:tcW w:w="737" w:type="dxa"/>
          </w:tcPr>
          <w:p w:rsidR="00F135B0" w:rsidRDefault="00F135B0" w:rsidP="00617277">
            <w:pPr>
              <w:jc w:val="center"/>
            </w:pPr>
          </w:p>
        </w:tc>
        <w:tc>
          <w:tcPr>
            <w:tcW w:w="1134" w:type="dxa"/>
          </w:tcPr>
          <w:p w:rsidR="00F135B0" w:rsidRDefault="00F135B0" w:rsidP="00617277">
            <w:pPr>
              <w:jc w:val="center"/>
            </w:pPr>
          </w:p>
        </w:tc>
        <w:tc>
          <w:tcPr>
            <w:tcW w:w="709" w:type="dxa"/>
            <w:gridSpan w:val="2"/>
          </w:tcPr>
          <w:p w:rsidR="00F135B0" w:rsidRDefault="00F135B0" w:rsidP="00617277">
            <w:pPr>
              <w:jc w:val="right"/>
            </w:pPr>
          </w:p>
        </w:tc>
        <w:tc>
          <w:tcPr>
            <w:tcW w:w="255" w:type="dxa"/>
            <w:gridSpan w:val="2"/>
          </w:tcPr>
          <w:p w:rsidR="00F135B0" w:rsidRDefault="00F135B0" w:rsidP="00617277"/>
        </w:tc>
        <w:tc>
          <w:tcPr>
            <w:tcW w:w="1645" w:type="dxa"/>
            <w:gridSpan w:val="2"/>
          </w:tcPr>
          <w:p w:rsidR="00F135B0" w:rsidRDefault="00F135B0" w:rsidP="00617277"/>
        </w:tc>
        <w:tc>
          <w:tcPr>
            <w:tcW w:w="5387" w:type="dxa"/>
            <w:gridSpan w:val="2"/>
            <w:hideMark/>
          </w:tcPr>
          <w:p w:rsidR="00F135B0" w:rsidRDefault="00F135B0" w:rsidP="00617277">
            <w:pPr>
              <w:jc w:val="center"/>
            </w:pPr>
            <w:r>
              <w:t>(наименование органа, формирующего</w:t>
            </w:r>
            <w:r>
              <w:br/>
              <w:t>избирательную комиссию)</w:t>
            </w:r>
          </w:p>
        </w:tc>
      </w:tr>
    </w:tbl>
    <w:p w:rsidR="00F135B0" w:rsidRDefault="00F135B0" w:rsidP="00F135B0">
      <w:pPr>
        <w:jc w:val="center"/>
        <w:rPr>
          <w:b/>
          <w:sz w:val="28"/>
          <w:szCs w:val="28"/>
        </w:rPr>
      </w:pPr>
    </w:p>
    <w:p w:rsidR="00F135B0" w:rsidRDefault="00F135B0" w:rsidP="00F135B0">
      <w:pPr>
        <w:widowControl w:val="0"/>
      </w:pPr>
    </w:p>
    <w:p w:rsidR="00F135B0" w:rsidRDefault="00F135B0" w:rsidP="00F135B0"/>
    <w:p w:rsidR="00F135B0" w:rsidRDefault="00F135B0" w:rsidP="00F135B0">
      <w:pPr>
        <w:spacing w:line="0" w:lineRule="atLeast"/>
        <w:contextualSpacing/>
      </w:pPr>
    </w:p>
    <w:p w:rsidR="00E94849" w:rsidRDefault="00E94849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 w:rsidP="008F06B2">
      <w:pPr>
        <w:spacing w:after="240"/>
        <w:jc w:val="center"/>
      </w:pPr>
      <w:r>
        <w:rPr>
          <w:b/>
          <w:bCs/>
          <w:sz w:val="26"/>
          <w:szCs w:val="26"/>
        </w:rPr>
        <w:t xml:space="preserve">Форма письменного согласия гражданина Российской Федерации </w:t>
      </w:r>
      <w:r>
        <w:rPr>
          <w:b/>
          <w:bCs/>
          <w:sz w:val="26"/>
          <w:szCs w:val="26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8F06B2" w:rsidRPr="00080A73" w:rsidRDefault="008F06B2" w:rsidP="008F06B2">
      <w:pPr>
        <w:ind w:firstLine="567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</w:t>
      </w:r>
      <w:r w:rsidRPr="00080A73">
        <w:rPr>
          <w:sz w:val="26"/>
          <w:szCs w:val="26"/>
        </w:rPr>
        <w:t>Территориальную</w:t>
      </w:r>
      <w:proofErr w:type="gramEnd"/>
      <w:r w:rsidRPr="00080A73">
        <w:rPr>
          <w:sz w:val="26"/>
          <w:szCs w:val="26"/>
        </w:rPr>
        <w:t xml:space="preserve"> </w:t>
      </w:r>
      <w:r>
        <w:rPr>
          <w:sz w:val="26"/>
          <w:szCs w:val="26"/>
        </w:rPr>
        <w:t>избирательную комиссию Киржачского муниципального округа Владимирской области</w:t>
      </w:r>
    </w:p>
    <w:p w:rsidR="008F06B2" w:rsidRDefault="008F06B2" w:rsidP="008F06B2">
      <w:pPr>
        <w:pBdr>
          <w:top w:val="single" w:sz="4" w:space="1" w:color="auto"/>
        </w:pBdr>
        <w:ind w:left="881"/>
        <w:jc w:val="center"/>
      </w:pPr>
      <w:r>
        <w:t>(наименование ТИК)</w:t>
      </w:r>
    </w:p>
    <w:p w:rsidR="008F06B2" w:rsidRDefault="008F06B2" w:rsidP="008F06B2">
      <w:pPr>
        <w:tabs>
          <w:tab w:val="right" w:pos="9354"/>
        </w:tabs>
      </w:pPr>
      <w:r>
        <w:rPr>
          <w:sz w:val="26"/>
          <w:szCs w:val="26"/>
        </w:rPr>
        <w:t xml:space="preserve">от гражданина Российской </w:t>
      </w:r>
      <w:proofErr w:type="gramStart"/>
      <w:r>
        <w:rPr>
          <w:sz w:val="26"/>
          <w:szCs w:val="26"/>
        </w:rPr>
        <w:t xml:space="preserve">Федерации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>,</w:t>
      </w:r>
    </w:p>
    <w:p w:rsidR="008F06B2" w:rsidRDefault="008F06B2" w:rsidP="008F06B2">
      <w:pPr>
        <w:pBdr>
          <w:top w:val="single" w:sz="4" w:space="1" w:color="auto"/>
        </w:pBdr>
        <w:ind w:left="4417" w:right="113"/>
        <w:jc w:val="center"/>
      </w:pPr>
      <w:r>
        <w:t>(фамилия, имя, отчество)</w:t>
      </w:r>
    </w:p>
    <w:p w:rsidR="008F06B2" w:rsidRDefault="008F06B2" w:rsidP="008F06B2">
      <w:pPr>
        <w:tabs>
          <w:tab w:val="right" w:pos="9354"/>
        </w:tabs>
      </w:pPr>
      <w:proofErr w:type="gramStart"/>
      <w:r>
        <w:rPr>
          <w:sz w:val="26"/>
          <w:szCs w:val="26"/>
        </w:rPr>
        <w:t>предложенного  собранием</w:t>
      </w:r>
      <w:proofErr w:type="gramEnd"/>
      <w:r>
        <w:rPr>
          <w:sz w:val="26"/>
          <w:szCs w:val="26"/>
        </w:rPr>
        <w:t xml:space="preserve"> избирателей по месту работы</w:t>
      </w:r>
    </w:p>
    <w:p w:rsidR="008F06B2" w:rsidRDefault="008F06B2" w:rsidP="008F06B2">
      <w:pPr>
        <w:pBdr>
          <w:top w:val="single" w:sz="4" w:space="1" w:color="auto"/>
        </w:pBdr>
        <w:ind w:left="1843"/>
        <w:jc w:val="center"/>
      </w:pPr>
      <w:r>
        <w:t>(наименование субъекта права внесения предложения)</w:t>
      </w:r>
    </w:p>
    <w:p w:rsidR="008F06B2" w:rsidRDefault="008F06B2" w:rsidP="008F06B2">
      <w:pPr>
        <w:jc w:val="both"/>
      </w:pPr>
      <w:r>
        <w:rPr>
          <w:sz w:val="26"/>
          <w:szCs w:val="26"/>
        </w:rPr>
        <w:t>для зачисления в резерв составов участковых комиссий.</w:t>
      </w:r>
    </w:p>
    <w:p w:rsidR="008F06B2" w:rsidRDefault="008F06B2" w:rsidP="008F06B2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8F06B2" w:rsidRDefault="008F06B2" w:rsidP="008F06B2">
      <w:pPr>
        <w:tabs>
          <w:tab w:val="right" w:pos="9354"/>
        </w:tabs>
        <w:ind w:firstLine="567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Я,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>,</w:t>
      </w:r>
    </w:p>
    <w:p w:rsidR="008F06B2" w:rsidRDefault="008F06B2" w:rsidP="008F06B2">
      <w:pPr>
        <w:pBdr>
          <w:top w:val="single" w:sz="4" w:space="1" w:color="auto"/>
        </w:pBdr>
        <w:ind w:left="953" w:right="113"/>
        <w:jc w:val="center"/>
      </w:pPr>
      <w:r>
        <w:t>(фамилия, имя, отчество)</w:t>
      </w:r>
    </w:p>
    <w:p w:rsidR="008F06B2" w:rsidRPr="007D2647" w:rsidRDefault="008F06B2" w:rsidP="008F06B2">
      <w:pPr>
        <w:jc w:val="both"/>
        <w:rPr>
          <w:sz w:val="2"/>
          <w:szCs w:val="2"/>
        </w:rPr>
      </w:pPr>
      <w:r>
        <w:rPr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участка 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(избирательных участков)</w:t>
      </w:r>
      <w:r>
        <w:rPr>
          <w:sz w:val="26"/>
          <w:szCs w:val="26"/>
          <w:vertAlign w:val="superscript"/>
        </w:rPr>
        <w:t>2</w:t>
      </w:r>
      <w:r w:rsidRPr="007D2647">
        <w:rPr>
          <w:sz w:val="26"/>
          <w:szCs w:val="26"/>
          <w:vertAlign w:val="superscript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57"/>
        <w:gridCol w:w="6002"/>
      </w:tblGrid>
      <w:tr w:rsidR="008F06B2" w:rsidTr="008D1623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ind w:left="57"/>
              <w:jc w:val="both"/>
              <w:rPr>
                <w:sz w:val="2"/>
                <w:szCs w:val="2"/>
              </w:rPr>
            </w:pPr>
            <w:r>
              <w:rPr>
                <w:sz w:val="26"/>
                <w:szCs w:val="26"/>
              </w:rPr>
              <w:t>территориальной избирательной комиссии</w:t>
            </w:r>
            <w:r>
              <w:rPr>
                <w:sz w:val="26"/>
                <w:szCs w:val="26"/>
              </w:rPr>
              <w:br/>
            </w:r>
          </w:p>
        </w:tc>
      </w:tr>
    </w:tbl>
    <w:p w:rsidR="008F06B2" w:rsidRDefault="008F06B2" w:rsidP="008F06B2">
      <w:pPr>
        <w:spacing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(территориальных избирательных комиссий)</w:t>
      </w:r>
      <w:r>
        <w:rPr>
          <w:sz w:val="26"/>
          <w:szCs w:val="26"/>
          <w:vertAlign w:val="superscript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</w:tr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(дата)</w:t>
            </w:r>
          </w:p>
        </w:tc>
      </w:tr>
    </w:tbl>
    <w:p w:rsidR="008F06B2" w:rsidRDefault="008F06B2" w:rsidP="008F06B2">
      <w:pPr>
        <w:tabs>
          <w:tab w:val="right" w:pos="9356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Уведомлен(а), что на основании пункта 2 части 1 статьи 6 Федерального закона “О персональных данных” </w:t>
      </w:r>
      <w:proofErr w:type="gramStart"/>
      <w:r>
        <w:rPr>
          <w:sz w:val="26"/>
          <w:szCs w:val="26"/>
        </w:rPr>
        <w:t>в рамках</w:t>
      </w:r>
      <w:proofErr w:type="gramEnd"/>
      <w:r>
        <w:rPr>
          <w:sz w:val="26"/>
          <w:szCs w:val="26"/>
        </w:rPr>
        <w:t xml:space="preserve"> возложенных законодательством Российской Федерации на</w:t>
      </w:r>
    </w:p>
    <w:p w:rsidR="008F06B2" w:rsidRDefault="008F06B2" w:rsidP="008F06B2">
      <w:pPr>
        <w:tabs>
          <w:tab w:val="right" w:pos="93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Избирательную комиссию Владимирской области</w:t>
      </w: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tabs>
          <w:tab w:val="right" w:pos="9923"/>
        </w:tabs>
        <w:ind w:right="113"/>
        <w:jc w:val="center"/>
      </w:pPr>
      <w:r>
        <w:t>(наименование избирательной комиссии субъекта Российской Федерации,</w:t>
      </w:r>
    </w:p>
    <w:p w:rsidR="008F06B2" w:rsidRDefault="008F06B2" w:rsidP="008F06B2">
      <w:pPr>
        <w:tabs>
          <w:tab w:val="right" w:pos="9356"/>
        </w:tabs>
        <w:spacing w:before="120"/>
        <w:jc w:val="both"/>
      </w:pPr>
      <w:r>
        <w:t>ТИК Киржачского муниципального округа</w:t>
      </w:r>
      <w: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jc w:val="center"/>
        <w:rPr>
          <w:snapToGrid w:val="0"/>
        </w:rPr>
      </w:pPr>
      <w:r>
        <w:rPr>
          <w:snapToGrid w:val="0"/>
        </w:rPr>
        <w:t>наименование ТИК</w:t>
      </w:r>
      <w:r>
        <w:t>)</w:t>
      </w:r>
    </w:p>
    <w:p w:rsidR="008F06B2" w:rsidRDefault="008F06B2" w:rsidP="008F06B2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функций, полномочий и обязанностей мои персональные данные будут обрабатываться указанными</w:t>
      </w:r>
      <w:r>
        <w:rPr>
          <w:snapToGrid w:val="0"/>
        </w:rPr>
        <w:t xml:space="preserve"> </w:t>
      </w:r>
      <w:r>
        <w:rPr>
          <w:snapToGrid w:val="0"/>
          <w:sz w:val="26"/>
          <w:szCs w:val="26"/>
        </w:rPr>
        <w:t xml:space="preserve">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>
        <w:rPr>
          <w:sz w:val="26"/>
          <w:szCs w:val="26"/>
        </w:rPr>
        <w:t>“</w:t>
      </w:r>
      <w:r>
        <w:rPr>
          <w:snapToGrid w:val="0"/>
          <w:sz w:val="26"/>
          <w:szCs w:val="26"/>
        </w:rPr>
        <w:t>Интернет</w:t>
      </w:r>
      <w:r>
        <w:rPr>
          <w:sz w:val="26"/>
          <w:szCs w:val="26"/>
        </w:rPr>
        <w:t>”</w:t>
      </w:r>
      <w:r>
        <w:rPr>
          <w:snapToGrid w:val="0"/>
          <w:sz w:val="26"/>
          <w:szCs w:val="26"/>
        </w:rPr>
        <w:t>, в средствах массовой информации.</w:t>
      </w:r>
    </w:p>
    <w:p w:rsidR="008F06B2" w:rsidRDefault="008F06B2" w:rsidP="008F06B2">
      <w:pPr>
        <w:tabs>
          <w:tab w:val="right" w:pos="9354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положениями Федерального закона “Об основных гарантиях избирательных прав и права на участие в референдуме граждан Российской Федерации</w:t>
      </w:r>
      <w:proofErr w:type="gramStart"/>
      <w:r>
        <w:rPr>
          <w:sz w:val="26"/>
          <w:szCs w:val="26"/>
        </w:rPr>
        <w:t>”,</w:t>
      </w:r>
      <w:r w:rsidRPr="007D2647">
        <w:rPr>
          <w:sz w:val="26"/>
          <w:szCs w:val="26"/>
        </w:rPr>
        <w:br/>
      </w:r>
      <w:r>
        <w:rPr>
          <w:sz w:val="26"/>
          <w:szCs w:val="26"/>
        </w:rPr>
        <w:t>Закона</w:t>
      </w:r>
      <w:proofErr w:type="gramEnd"/>
      <w:r>
        <w:rPr>
          <w:sz w:val="26"/>
          <w:szCs w:val="26"/>
        </w:rPr>
        <w:t xml:space="preserve"> Владимирской области «Избирательный кодекс Владимирской области»</w:t>
      </w: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jc w:val="center"/>
      </w:pPr>
      <w:r>
        <w:t>(наименование закона субъекта Российской Федерации)</w:t>
      </w:r>
    </w:p>
    <w:p w:rsidR="008F06B2" w:rsidRDefault="008F06B2" w:rsidP="008F06B2">
      <w:pPr>
        <w:rPr>
          <w:sz w:val="26"/>
          <w:szCs w:val="26"/>
        </w:rPr>
      </w:pPr>
      <w:r>
        <w:rPr>
          <w:sz w:val="26"/>
          <w:szCs w:val="26"/>
        </w:rPr>
        <w:t>регулирующими деятельность членов избирательных комиссий, ознакомлен.</w:t>
      </w:r>
    </w:p>
    <w:p w:rsidR="008F06B2" w:rsidRDefault="008F06B2" w:rsidP="008F06B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“Об основных гарантиях избирательных прав и права на участие в референдуме граждан Российской Федерации”.</w:t>
      </w:r>
    </w:p>
    <w:p w:rsidR="008F06B2" w:rsidRDefault="008F06B2" w:rsidP="008F06B2">
      <w:pPr>
        <w:spacing w:before="240"/>
        <w:ind w:firstLine="567"/>
        <w:rPr>
          <w:sz w:val="26"/>
          <w:szCs w:val="26"/>
        </w:rPr>
      </w:pPr>
      <w:r>
        <w:rPr>
          <w:sz w:val="26"/>
          <w:szCs w:val="26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397"/>
        <w:gridCol w:w="369"/>
        <w:gridCol w:w="2296"/>
        <w:gridCol w:w="2030"/>
        <w:gridCol w:w="227"/>
      </w:tblGrid>
      <w:tr w:rsidR="008F06B2" w:rsidTr="008D1623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</w:p>
          <w:p w:rsidR="008F06B2" w:rsidRDefault="008F06B2" w:rsidP="008D16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Место рождения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</w:tbl>
    <w:p w:rsidR="008F06B2" w:rsidRDefault="008F06B2" w:rsidP="008F06B2">
      <w:pPr>
        <w:rPr>
          <w:sz w:val="26"/>
          <w:szCs w:val="26"/>
        </w:rPr>
      </w:pPr>
    </w:p>
    <w:p w:rsidR="008F06B2" w:rsidRDefault="008F06B2" w:rsidP="008F06B2">
      <w:pPr>
        <w:rPr>
          <w:sz w:val="26"/>
          <w:szCs w:val="26"/>
        </w:rPr>
      </w:pPr>
      <w:r>
        <w:rPr>
          <w:sz w:val="26"/>
          <w:szCs w:val="26"/>
        </w:rPr>
        <w:t xml:space="preserve">имею гражданство Российской Федерации, вид документа  </w:t>
      </w:r>
    </w:p>
    <w:p w:rsidR="008F06B2" w:rsidRDefault="008F06B2" w:rsidP="008F06B2">
      <w:pPr>
        <w:pBdr>
          <w:top w:val="single" w:sz="4" w:space="1" w:color="auto"/>
        </w:pBdr>
        <w:ind w:left="6634"/>
        <w:rPr>
          <w:sz w:val="2"/>
          <w:szCs w:val="2"/>
        </w:rPr>
      </w:pPr>
    </w:p>
    <w:p w:rsidR="008F06B2" w:rsidRDefault="008F06B2" w:rsidP="008F06B2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jc w:val="center"/>
      </w:pPr>
      <w:r>
        <w:t>(паспорт или документ, заменяющий паспорт гражданина (серия, номер и дата выдачи, наименование выдавшего органа))</w:t>
      </w:r>
    </w:p>
    <w:p w:rsidR="008F06B2" w:rsidRDefault="008F06B2" w:rsidP="008F06B2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 xml:space="preserve">место работы  </w:t>
      </w:r>
    </w:p>
    <w:p w:rsidR="008F06B2" w:rsidRDefault="008F06B2" w:rsidP="008F06B2">
      <w:pPr>
        <w:pBdr>
          <w:top w:val="single" w:sz="4" w:space="1" w:color="auto"/>
        </w:pBdr>
        <w:ind w:left="1622"/>
        <w:jc w:val="center"/>
      </w:pPr>
      <w:r>
        <w:t>(наименование основного места работы или службы, должность, при их отсутствии –</w:t>
      </w:r>
    </w:p>
    <w:p w:rsidR="008F06B2" w:rsidRDefault="008F06B2" w:rsidP="008F06B2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jc w:val="center"/>
      </w:pPr>
      <w:r>
        <w:t>род занятий, является ли государственным либо муниципальным служащим)</w:t>
      </w:r>
    </w:p>
    <w:p w:rsidR="008F06B2" w:rsidRDefault="008F06B2" w:rsidP="008F06B2">
      <w:pPr>
        <w:rPr>
          <w:sz w:val="26"/>
          <w:szCs w:val="26"/>
        </w:rPr>
      </w:pPr>
      <w:r>
        <w:rPr>
          <w:sz w:val="26"/>
          <w:szCs w:val="26"/>
        </w:rPr>
        <w:t>сведения о наличии опыта работы в избирательных комиссиях:</w:t>
      </w:r>
    </w:p>
    <w:p w:rsidR="008F06B2" w:rsidRDefault="008F06B2" w:rsidP="008F06B2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F06B2" w:rsidRDefault="008F06B2" w:rsidP="008F06B2">
      <w:pPr>
        <w:tabs>
          <w:tab w:val="right" w:pos="9356"/>
        </w:tabs>
        <w:spacing w:before="120"/>
        <w:rPr>
          <w:sz w:val="26"/>
          <w:szCs w:val="26"/>
        </w:rPr>
      </w:pPr>
      <w:proofErr w:type="gramStart"/>
      <w:r>
        <w:rPr>
          <w:sz w:val="26"/>
          <w:szCs w:val="26"/>
        </w:rPr>
        <w:t>образование  _</w:t>
      </w:r>
      <w:proofErr w:type="gramEnd"/>
      <w:r>
        <w:rPr>
          <w:sz w:val="26"/>
          <w:szCs w:val="26"/>
        </w:rPr>
        <w:t>__________________________________________________________</w:t>
      </w:r>
      <w:r w:rsidRPr="00BD43F8">
        <w:rPr>
          <w:sz w:val="26"/>
          <w:szCs w:val="26"/>
        </w:rPr>
        <w:tab/>
      </w:r>
    </w:p>
    <w:p w:rsidR="008F06B2" w:rsidRDefault="008F06B2" w:rsidP="008F06B2">
      <w:pPr>
        <w:tabs>
          <w:tab w:val="right" w:pos="9356"/>
        </w:tabs>
        <w:spacing w:before="120"/>
        <w:rPr>
          <w:sz w:val="26"/>
          <w:szCs w:val="26"/>
        </w:rPr>
      </w:pPr>
    </w:p>
    <w:p w:rsidR="008F06B2" w:rsidRDefault="008F06B2" w:rsidP="008F06B2">
      <w:pPr>
        <w:pBdr>
          <w:top w:val="single" w:sz="4" w:space="1" w:color="auto"/>
        </w:pBdr>
        <w:ind w:left="1480" w:right="113"/>
        <w:jc w:val="center"/>
      </w:pPr>
      <w: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8F06B2" w:rsidRDefault="008F06B2" w:rsidP="008F06B2">
      <w:pPr>
        <w:rPr>
          <w:sz w:val="26"/>
          <w:szCs w:val="26"/>
        </w:rPr>
      </w:pPr>
      <w:r>
        <w:rPr>
          <w:sz w:val="26"/>
          <w:szCs w:val="26"/>
        </w:rPr>
        <w:t xml:space="preserve">адрес места жительства  </w:t>
      </w:r>
    </w:p>
    <w:p w:rsidR="008F06B2" w:rsidRDefault="008F06B2" w:rsidP="008F06B2">
      <w:pPr>
        <w:pBdr>
          <w:top w:val="single" w:sz="4" w:space="1" w:color="auto"/>
        </w:pBdr>
        <w:ind w:left="2754"/>
        <w:jc w:val="center"/>
      </w:pPr>
      <w:r>
        <w:t>(почтовый индекс, наименование субъекта Российской Федерации,</w:t>
      </w:r>
    </w:p>
    <w:p w:rsidR="008F06B2" w:rsidRDefault="008F06B2" w:rsidP="008F06B2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8F06B2" w:rsidRDefault="008F06B2" w:rsidP="008F06B2">
      <w:pPr>
        <w:pBdr>
          <w:top w:val="single" w:sz="4" w:space="1" w:color="auto"/>
        </w:pBdr>
        <w:ind w:right="113"/>
        <w:jc w:val="center"/>
      </w:pPr>
      <w:r>
        <w:t>район, город, иной населенный пункт, улица, номер дома, корпус, квартира)</w:t>
      </w:r>
    </w:p>
    <w:p w:rsidR="008F06B2" w:rsidRDefault="008F06B2" w:rsidP="008F06B2">
      <w:pPr>
        <w:tabs>
          <w:tab w:val="right" w:pos="9356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телефон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>,</w:t>
      </w:r>
    </w:p>
    <w:p w:rsidR="008F06B2" w:rsidRDefault="008F06B2" w:rsidP="008F06B2">
      <w:pPr>
        <w:pBdr>
          <w:top w:val="single" w:sz="4" w:space="1" w:color="auto"/>
        </w:pBdr>
        <w:ind w:left="1021" w:right="113"/>
        <w:jc w:val="center"/>
      </w:pPr>
      <w:r>
        <w:t>(номер телефона с кодом города, номер мобильного телефона)</w:t>
      </w:r>
    </w:p>
    <w:p w:rsidR="008F06B2" w:rsidRDefault="008F06B2" w:rsidP="008F06B2">
      <w:pPr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 (при наличии)  </w:t>
      </w:r>
    </w:p>
    <w:p w:rsidR="008F06B2" w:rsidRDefault="008F06B2" w:rsidP="008F06B2">
      <w:pPr>
        <w:pBdr>
          <w:top w:val="single" w:sz="4" w:space="1" w:color="auto"/>
        </w:pBdr>
        <w:spacing w:after="120"/>
        <w:ind w:left="4581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</w:tr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(дата)</w:t>
            </w:r>
          </w:p>
        </w:tc>
      </w:tr>
    </w:tbl>
    <w:p w:rsidR="008F06B2" w:rsidRDefault="008F06B2" w:rsidP="008F06B2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Default="008F06B2" w:rsidP="008D1623">
            <w:pPr>
              <w:jc w:val="center"/>
              <w:rPr>
                <w:sz w:val="26"/>
                <w:szCs w:val="26"/>
              </w:rPr>
            </w:pPr>
          </w:p>
        </w:tc>
      </w:tr>
      <w:tr w:rsidR="008F06B2" w:rsidTr="008D1623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06B2" w:rsidRDefault="008F06B2" w:rsidP="008D1623">
            <w:pPr>
              <w:jc w:val="center"/>
            </w:pPr>
            <w:r>
              <w:t>(дата)</w:t>
            </w:r>
          </w:p>
        </w:tc>
      </w:tr>
    </w:tbl>
    <w:p w:rsidR="008F06B2" w:rsidRDefault="008F06B2" w:rsidP="008F06B2">
      <w:pPr>
        <w:rPr>
          <w:sz w:val="26"/>
          <w:szCs w:val="26"/>
        </w:rPr>
      </w:pPr>
    </w:p>
    <w:p w:rsidR="008F06B2" w:rsidRDefault="008F06B2" w:rsidP="008F06B2"/>
    <w:p w:rsidR="008F06B2" w:rsidRDefault="008F06B2" w:rsidP="008F06B2"/>
    <w:p w:rsidR="008F06B2" w:rsidRDefault="008F06B2" w:rsidP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/>
    <w:p w:rsidR="008F06B2" w:rsidRDefault="008F06B2" w:rsidP="008F06B2">
      <w:pPr>
        <w:spacing w:after="240"/>
        <w:ind w:left="5245"/>
        <w:jc w:val="center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  <w:r>
        <w:rPr>
          <w:sz w:val="22"/>
          <w:szCs w:val="22"/>
        </w:rPr>
        <w:br/>
        <w:t>к Порядку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8F06B2" w:rsidRDefault="008F06B2" w:rsidP="008F06B2">
      <w:pPr>
        <w:spacing w:after="240"/>
        <w:ind w:left="5245"/>
        <w:jc w:val="center"/>
        <w:rPr>
          <w:sz w:val="22"/>
          <w:szCs w:val="22"/>
        </w:rPr>
      </w:pPr>
    </w:p>
    <w:p w:rsidR="008F06B2" w:rsidRDefault="008F06B2" w:rsidP="008F06B2">
      <w:pPr>
        <w:spacing w:after="600"/>
        <w:jc w:val="center"/>
        <w:rPr>
          <w:sz w:val="28"/>
          <w:szCs w:val="28"/>
        </w:rPr>
      </w:pPr>
      <w:r>
        <w:rPr>
          <w:sz w:val="28"/>
          <w:szCs w:val="28"/>
        </w:rPr>
        <w:t>ФОРМА ПРОТОКОЛА</w:t>
      </w:r>
      <w:r>
        <w:rPr>
          <w:sz w:val="28"/>
          <w:szCs w:val="28"/>
        </w:rPr>
        <w:br/>
        <w:t xml:space="preserve">СОБРАНИЯ ИЗБИРАТЕЛЕЙ ПО МЕСТУ </w:t>
      </w:r>
      <w:proofErr w:type="gramStart"/>
      <w:r>
        <w:rPr>
          <w:sz w:val="28"/>
          <w:szCs w:val="28"/>
        </w:rPr>
        <w:t>ЖИТЕЛЬСТВА,</w:t>
      </w:r>
      <w:r>
        <w:rPr>
          <w:sz w:val="28"/>
          <w:szCs w:val="28"/>
        </w:rPr>
        <w:br/>
        <w:t>РАБОТЫ</w:t>
      </w:r>
      <w:proofErr w:type="gramEnd"/>
      <w:r>
        <w:rPr>
          <w:sz w:val="28"/>
          <w:szCs w:val="28"/>
        </w:rPr>
        <w:t>, СЛУЖБЫ, УЧЕБЫ ПО ВЫДВИЖЕНИЮ КАНДИДАТУР В РЕЗЕРВ СОСТАВОВ УЧАСТКОВЫХ КОМИССИЙ</w:t>
      </w:r>
    </w:p>
    <w:p w:rsidR="008F06B2" w:rsidRDefault="008F06B2" w:rsidP="008F06B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  <w:r>
        <w:rPr>
          <w:sz w:val="28"/>
          <w:szCs w:val="28"/>
        </w:rPr>
        <w:br/>
        <w:t>собрания избирателей</w:t>
      </w:r>
    </w:p>
    <w:p w:rsidR="008F06B2" w:rsidRDefault="008F06B2" w:rsidP="008F06B2">
      <w:pPr>
        <w:jc w:val="center"/>
        <w:rPr>
          <w:sz w:val="28"/>
          <w:szCs w:val="28"/>
        </w:rPr>
      </w:pPr>
    </w:p>
    <w:p w:rsidR="008F06B2" w:rsidRDefault="008F06B2" w:rsidP="008F06B2">
      <w:pPr>
        <w:pBdr>
          <w:top w:val="single" w:sz="4" w:space="1" w:color="auto"/>
        </w:pBdr>
        <w:jc w:val="center"/>
      </w:pPr>
      <w:r>
        <w:t xml:space="preserve"> (указание места жительства, работы, службы, учебы)</w:t>
      </w:r>
    </w:p>
    <w:p w:rsidR="008F06B2" w:rsidRDefault="008F06B2" w:rsidP="008F06B2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по выдвижению кандидатур в резерв</w:t>
      </w:r>
      <w:r>
        <w:rPr>
          <w:sz w:val="28"/>
          <w:szCs w:val="28"/>
        </w:rPr>
        <w:br/>
        <w:t>составов участковых комиссий</w:t>
      </w:r>
    </w:p>
    <w:p w:rsidR="008F06B2" w:rsidRDefault="008F06B2" w:rsidP="008F06B2">
      <w:pPr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Киржачского муниципального округа Владимирской области</w:t>
      </w:r>
    </w:p>
    <w:p w:rsidR="008F06B2" w:rsidRDefault="008F06B2" w:rsidP="008F06B2">
      <w:pPr>
        <w:pBdr>
          <w:top w:val="single" w:sz="4" w:space="1" w:color="auto"/>
        </w:pBdr>
        <w:jc w:val="center"/>
      </w:pPr>
      <w:r>
        <w:t>(наименование ТИК, группы ТИК</w:t>
      </w:r>
    </w:p>
    <w:p w:rsidR="008F06B2" w:rsidRDefault="008F06B2" w:rsidP="008F06B2">
      <w:pPr>
        <w:rPr>
          <w:sz w:val="28"/>
          <w:szCs w:val="28"/>
        </w:rPr>
      </w:pPr>
    </w:p>
    <w:p w:rsidR="008F06B2" w:rsidRDefault="008F06B2" w:rsidP="008F06B2">
      <w:pPr>
        <w:pBdr>
          <w:top w:val="single" w:sz="4" w:space="1" w:color="auto"/>
        </w:pBdr>
        <w:jc w:val="center"/>
      </w:pPr>
      <w:r>
        <w:t>либо номер(а) избирательных участков)</w:t>
      </w:r>
    </w:p>
    <w:p w:rsidR="008F06B2" w:rsidRDefault="008F06B2" w:rsidP="008F06B2">
      <w:pPr>
        <w:rPr>
          <w:sz w:val="28"/>
          <w:szCs w:val="28"/>
        </w:rPr>
      </w:pPr>
    </w:p>
    <w:p w:rsidR="008F06B2" w:rsidRDefault="008F06B2" w:rsidP="008F06B2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25"/>
        <w:gridCol w:w="284"/>
        <w:gridCol w:w="1418"/>
        <w:gridCol w:w="539"/>
        <w:gridCol w:w="340"/>
        <w:gridCol w:w="2835"/>
        <w:gridCol w:w="3345"/>
      </w:tblGrid>
      <w:tr w:rsidR="008F06B2" w:rsidRPr="0098010B" w:rsidTr="008D1623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jc w:val="right"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jc w:val="right"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ind w:left="57"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года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/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F06B2" w:rsidRPr="0098010B" w:rsidRDefault="008F06B2" w:rsidP="008D1623">
            <w:pPr>
              <w:jc w:val="center"/>
            </w:pPr>
            <w:r w:rsidRPr="0098010B">
              <w:t>(место проведения)</w:t>
            </w:r>
          </w:p>
        </w:tc>
      </w:tr>
    </w:tbl>
    <w:p w:rsidR="008F06B2" w:rsidRDefault="008F06B2" w:rsidP="008F06B2">
      <w:pPr>
        <w:spacing w:after="24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418"/>
        <w:gridCol w:w="1474"/>
      </w:tblGrid>
      <w:tr w:rsidR="008F06B2" w:rsidRPr="0098010B" w:rsidTr="008D1623">
        <w:trPr>
          <w:jc w:val="righ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Присутствовали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ind w:left="57"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 xml:space="preserve">человек </w:t>
            </w:r>
            <w:r w:rsidRPr="0098010B">
              <w:rPr>
                <w:rStyle w:val="a4"/>
                <w:sz w:val="28"/>
                <w:szCs w:val="28"/>
              </w:rPr>
              <w:footnoteReference w:id="1"/>
            </w:r>
          </w:p>
        </w:tc>
      </w:tr>
    </w:tbl>
    <w:p w:rsidR="008F06B2" w:rsidRDefault="008F06B2" w:rsidP="008F06B2">
      <w:pPr>
        <w:spacing w:before="480"/>
        <w:ind w:firstLine="567"/>
        <w:rPr>
          <w:sz w:val="28"/>
          <w:szCs w:val="28"/>
        </w:rPr>
      </w:pPr>
      <w:r>
        <w:rPr>
          <w:sz w:val="28"/>
          <w:szCs w:val="28"/>
        </w:rPr>
        <w:t>1. Выборы председателя и секретаря собрания.</w:t>
      </w:r>
    </w:p>
    <w:p w:rsidR="008F06B2" w:rsidRDefault="008F06B2" w:rsidP="008F06B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Предложены </w:t>
      </w:r>
      <w:proofErr w:type="gramStart"/>
      <w:r>
        <w:rPr>
          <w:sz w:val="28"/>
          <w:szCs w:val="28"/>
        </w:rPr>
        <w:t xml:space="preserve">кандидатуры:   </w:t>
      </w:r>
      <w:proofErr w:type="gramEnd"/>
      <w:r>
        <w:rPr>
          <w:sz w:val="28"/>
          <w:szCs w:val="28"/>
        </w:rPr>
        <w:t>председатель собрания –</w:t>
      </w:r>
    </w:p>
    <w:p w:rsidR="008F06B2" w:rsidRDefault="008F06B2" w:rsidP="008F06B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; секретарь собрания – </w:t>
      </w:r>
    </w:p>
    <w:p w:rsidR="008F06B2" w:rsidRDefault="008F06B2" w:rsidP="008F06B2">
      <w:pPr>
        <w:pBdr>
          <w:top w:val="single" w:sz="4" w:space="1" w:color="auto"/>
        </w:pBdr>
        <w:ind w:left="3340"/>
        <w:jc w:val="center"/>
      </w:pPr>
      <w:r>
        <w:t>(фамилия, имя, отчество)</w:t>
      </w:r>
    </w:p>
    <w:p w:rsidR="008F06B2" w:rsidRDefault="008F06B2" w:rsidP="008F06B2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proofErr w:type="gramStart"/>
      <w:r>
        <w:rPr>
          <w:sz w:val="28"/>
          <w:szCs w:val="28"/>
        </w:rPr>
        <w:t xml:space="preserve">голосования </w:t>
      </w:r>
      <w:r>
        <w:rPr>
          <w:rStyle w:val="a4"/>
          <w:sz w:val="28"/>
          <w:szCs w:val="28"/>
        </w:rPr>
        <w:footnoteReference w:id="2"/>
      </w:r>
      <w:r>
        <w:rPr>
          <w:sz w:val="28"/>
          <w:szCs w:val="28"/>
        </w:rPr>
        <w:t>: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340"/>
      </w:tblGrid>
      <w:tr w:rsidR="008F06B2" w:rsidRPr="0098010B" w:rsidTr="008D162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“За”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,</w:t>
            </w:r>
          </w:p>
        </w:tc>
      </w:tr>
    </w:tbl>
    <w:p w:rsidR="008F06B2" w:rsidRDefault="008F06B2" w:rsidP="008F06B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134"/>
        <w:gridCol w:w="340"/>
      </w:tblGrid>
      <w:tr w:rsidR="008F06B2" w:rsidRPr="0098010B" w:rsidTr="008D1623"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“Против”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,</w:t>
            </w:r>
          </w:p>
        </w:tc>
      </w:tr>
    </w:tbl>
    <w:p w:rsidR="008F06B2" w:rsidRDefault="008F06B2" w:rsidP="008F06B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134"/>
        <w:gridCol w:w="340"/>
      </w:tblGrid>
      <w:tr w:rsidR="008F06B2" w:rsidRPr="0098010B" w:rsidTr="008D162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“Воздержались”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.</w:t>
            </w:r>
          </w:p>
        </w:tc>
      </w:tr>
    </w:tbl>
    <w:p w:rsidR="008F06B2" w:rsidRDefault="008F06B2" w:rsidP="008F06B2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proofErr w:type="gramStart"/>
      <w:r>
        <w:rPr>
          <w:sz w:val="28"/>
          <w:szCs w:val="28"/>
        </w:rPr>
        <w:t>собрания  избрать</w:t>
      </w:r>
      <w:proofErr w:type="gramEnd"/>
      <w:r>
        <w:rPr>
          <w:sz w:val="28"/>
          <w:szCs w:val="28"/>
        </w:rPr>
        <w:t xml:space="preserve"> председателем собрания </w:t>
      </w:r>
    </w:p>
    <w:p w:rsidR="008F06B2" w:rsidRDefault="008F06B2" w:rsidP="008F06B2">
      <w:pPr>
        <w:spacing w:before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серетарем</w:t>
      </w:r>
      <w:proofErr w:type="spellEnd"/>
      <w:r>
        <w:rPr>
          <w:sz w:val="28"/>
          <w:szCs w:val="28"/>
        </w:rPr>
        <w:t xml:space="preserve"> собрания – </w:t>
      </w:r>
    </w:p>
    <w:p w:rsidR="008F06B2" w:rsidRDefault="008F06B2" w:rsidP="008F06B2">
      <w:pPr>
        <w:pBdr>
          <w:top w:val="single" w:sz="4" w:space="1" w:color="auto"/>
        </w:pBdr>
        <w:ind w:left="2362"/>
        <w:rPr>
          <w:sz w:val="2"/>
          <w:szCs w:val="2"/>
        </w:rPr>
      </w:pPr>
    </w:p>
    <w:p w:rsidR="008F06B2" w:rsidRDefault="008F06B2" w:rsidP="008F06B2">
      <w:pPr>
        <w:spacing w:before="240" w:after="120"/>
        <w:ind w:firstLine="567"/>
        <w:rPr>
          <w:sz w:val="28"/>
          <w:szCs w:val="28"/>
        </w:rPr>
      </w:pPr>
      <w:r>
        <w:rPr>
          <w:sz w:val="28"/>
          <w:szCs w:val="28"/>
        </w:rPr>
        <w:t>2. Выдвижение в резерв составов участковых комиссий кандидатур:</w:t>
      </w:r>
    </w:p>
    <w:p w:rsidR="008F06B2" w:rsidRPr="001A1199" w:rsidRDefault="008F06B2" w:rsidP="008F06B2">
      <w:pPr>
        <w:pBdr>
          <w:top w:val="single" w:sz="4" w:space="1" w:color="auto"/>
        </w:pBdr>
        <w:jc w:val="center"/>
      </w:pPr>
      <w:r>
        <w:t xml:space="preserve"> (фамилия, имя, отчество, дата рождения)</w:t>
      </w:r>
    </w:p>
    <w:p w:rsidR="008F06B2" w:rsidRPr="001A1199" w:rsidRDefault="008F06B2" w:rsidP="008F06B2">
      <w:pPr>
        <w:pBdr>
          <w:top w:val="single" w:sz="4" w:space="1" w:color="auto"/>
        </w:pBdr>
        <w:rPr>
          <w:sz w:val="28"/>
          <w:szCs w:val="28"/>
        </w:rPr>
      </w:pPr>
    </w:p>
    <w:p w:rsidR="008F06B2" w:rsidRPr="001A1199" w:rsidRDefault="008F06B2" w:rsidP="008F06B2">
      <w:pPr>
        <w:pBdr>
          <w:top w:val="single" w:sz="4" w:space="1" w:color="auto"/>
        </w:pBdr>
        <w:rPr>
          <w:sz w:val="28"/>
          <w:szCs w:val="28"/>
        </w:rPr>
      </w:pPr>
    </w:p>
    <w:p w:rsidR="008F06B2" w:rsidRDefault="008F06B2" w:rsidP="008F06B2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proofErr w:type="gramStart"/>
      <w:r>
        <w:rPr>
          <w:sz w:val="28"/>
          <w:szCs w:val="28"/>
        </w:rPr>
        <w:t xml:space="preserve">голосования </w:t>
      </w:r>
      <w:r>
        <w:rPr>
          <w:rStyle w:val="a4"/>
          <w:sz w:val="28"/>
          <w:szCs w:val="28"/>
        </w:rPr>
        <w:footnoteReference w:id="3"/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</w:t>
      </w:r>
      <w:r w:rsidRPr="00CA70B9">
        <w:rPr>
          <w:sz w:val="28"/>
          <w:szCs w:val="28"/>
          <w:u w:val="single"/>
        </w:rPr>
        <w:t>.</w:t>
      </w:r>
    </w:p>
    <w:p w:rsidR="008F06B2" w:rsidRDefault="008F06B2" w:rsidP="008F06B2">
      <w:pPr>
        <w:keepNext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340"/>
      </w:tblGrid>
      <w:tr w:rsidR="008F06B2" w:rsidRPr="0098010B" w:rsidTr="008D162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“За”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,</w:t>
            </w:r>
          </w:p>
        </w:tc>
      </w:tr>
    </w:tbl>
    <w:p w:rsidR="008F06B2" w:rsidRDefault="008F06B2" w:rsidP="008F06B2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134"/>
        <w:gridCol w:w="340"/>
      </w:tblGrid>
      <w:tr w:rsidR="008F06B2" w:rsidRPr="0098010B" w:rsidTr="008D1623"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“Против”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,</w:t>
            </w:r>
          </w:p>
        </w:tc>
      </w:tr>
    </w:tbl>
    <w:p w:rsidR="008F06B2" w:rsidRDefault="008F06B2" w:rsidP="008F06B2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134"/>
        <w:gridCol w:w="340"/>
      </w:tblGrid>
      <w:tr w:rsidR="008F06B2" w:rsidRPr="0098010B" w:rsidTr="008D162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“Воздержались”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06B2" w:rsidRPr="0098010B" w:rsidRDefault="008F06B2" w:rsidP="008D1623">
            <w:pPr>
              <w:keepNext/>
              <w:rPr>
                <w:sz w:val="28"/>
                <w:szCs w:val="28"/>
              </w:rPr>
            </w:pPr>
            <w:r w:rsidRPr="0098010B">
              <w:rPr>
                <w:sz w:val="28"/>
                <w:szCs w:val="28"/>
              </w:rPr>
              <w:t>.</w:t>
            </w:r>
          </w:p>
        </w:tc>
      </w:tr>
    </w:tbl>
    <w:p w:rsidR="008F06B2" w:rsidRDefault="008F06B2" w:rsidP="008F06B2">
      <w:pPr>
        <w:keepNext/>
        <w:rPr>
          <w:sz w:val="28"/>
          <w:szCs w:val="28"/>
        </w:rPr>
      </w:pPr>
    </w:p>
    <w:p w:rsidR="008F06B2" w:rsidRDefault="008F06B2" w:rsidP="008F06B2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8F06B2" w:rsidRDefault="008F06B2" w:rsidP="008F06B2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proofErr w:type="gramStart"/>
      <w:r>
        <w:rPr>
          <w:sz w:val="28"/>
          <w:szCs w:val="28"/>
        </w:rPr>
        <w:t>собрания:  предложить</w:t>
      </w:r>
      <w:proofErr w:type="gramEnd"/>
      <w:r>
        <w:rPr>
          <w:sz w:val="28"/>
          <w:szCs w:val="28"/>
        </w:rPr>
        <w:t xml:space="preserve"> ТИК Киржачского муниципального округа для назначения в резерв состава участковых комиссий кандидатуры </w:t>
      </w:r>
    </w:p>
    <w:p w:rsidR="008F06B2" w:rsidRDefault="008F06B2" w:rsidP="008F06B2">
      <w:pPr>
        <w:spacing w:before="60"/>
        <w:rPr>
          <w:sz w:val="28"/>
          <w:szCs w:val="28"/>
        </w:rPr>
      </w:pPr>
    </w:p>
    <w:p w:rsidR="008F06B2" w:rsidRDefault="008F06B2" w:rsidP="008F06B2">
      <w:pPr>
        <w:pBdr>
          <w:top w:val="single" w:sz="4" w:space="1" w:color="auto"/>
        </w:pBdr>
        <w:ind w:left="2432"/>
        <w:rPr>
          <w:sz w:val="2"/>
          <w:szCs w:val="2"/>
        </w:rPr>
      </w:pPr>
    </w:p>
    <w:p w:rsidR="008F06B2" w:rsidRDefault="008F06B2" w:rsidP="008F06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06B2" w:rsidRPr="008F4763" w:rsidRDefault="008F06B2" w:rsidP="008F06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76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8F4763">
        <w:rPr>
          <w:rFonts w:ascii="Times New Roman" w:hAnsi="Times New Roman" w:cs="Times New Roman"/>
          <w:sz w:val="28"/>
          <w:szCs w:val="28"/>
        </w:rPr>
        <w:t xml:space="preserve">собрания:   </w:t>
      </w:r>
      <w:proofErr w:type="gramEnd"/>
      <w:r w:rsidRPr="008F476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F06B2" w:rsidRPr="00623DC4" w:rsidRDefault="008F06B2" w:rsidP="008F06B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35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23DC4">
        <w:rPr>
          <w:rFonts w:ascii="Times New Roman" w:hAnsi="Times New Roman" w:cs="Times New Roman"/>
          <w:szCs w:val="20"/>
        </w:rPr>
        <w:t>(подпись, расшифровка подписи)</w:t>
      </w:r>
    </w:p>
    <w:p w:rsidR="008F06B2" w:rsidRPr="004F35EC" w:rsidRDefault="008F06B2" w:rsidP="008F06B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6B2" w:rsidRPr="008F4763" w:rsidRDefault="008F06B2" w:rsidP="008F06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763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8F4763">
        <w:rPr>
          <w:rFonts w:ascii="Times New Roman" w:hAnsi="Times New Roman" w:cs="Times New Roman"/>
          <w:sz w:val="28"/>
          <w:szCs w:val="28"/>
        </w:rPr>
        <w:t xml:space="preserve">собрания:   </w:t>
      </w:r>
      <w:proofErr w:type="gramEnd"/>
      <w:r w:rsidRPr="008F476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8F06B2" w:rsidRPr="00623DC4" w:rsidRDefault="008F06B2" w:rsidP="008F06B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F35EC">
        <w:rPr>
          <w:rFonts w:ascii="Times New Roman" w:hAnsi="Times New Roman" w:cs="Times New Roman"/>
          <w:sz w:val="24"/>
          <w:szCs w:val="24"/>
        </w:rPr>
        <w:t xml:space="preserve"> </w:t>
      </w:r>
      <w:r w:rsidRPr="00623DC4">
        <w:rPr>
          <w:rFonts w:ascii="Times New Roman" w:hAnsi="Times New Roman" w:cs="Times New Roman"/>
          <w:szCs w:val="20"/>
        </w:rPr>
        <w:t>(подпись, расшифровка подписи)</w:t>
      </w:r>
    </w:p>
    <w:p w:rsidR="008F06B2" w:rsidRPr="00623DC4" w:rsidRDefault="008F06B2" w:rsidP="008F06B2">
      <w:pPr>
        <w:pStyle w:val="ConsPlusNonformat"/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</w:p>
    <w:p w:rsidR="008F06B2" w:rsidRDefault="008F06B2" w:rsidP="008F06B2">
      <w:pPr>
        <w:spacing w:before="600" w:after="240"/>
        <w:jc w:val="center"/>
        <w:rPr>
          <w:sz w:val="28"/>
          <w:szCs w:val="28"/>
        </w:rPr>
      </w:pPr>
      <w:r>
        <w:rPr>
          <w:sz w:val="28"/>
          <w:szCs w:val="28"/>
        </w:rPr>
        <w:t>Список избирателей, принявших участие в работе собрания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1985"/>
        <w:gridCol w:w="2636"/>
        <w:gridCol w:w="1219"/>
      </w:tblGrid>
      <w:tr w:rsidR="008F06B2" w:rsidRPr="0098010B" w:rsidTr="008D1623">
        <w:tc>
          <w:tcPr>
            <w:tcW w:w="595" w:type="dxa"/>
            <w:vAlign w:val="center"/>
          </w:tcPr>
          <w:p w:rsidR="008F06B2" w:rsidRPr="0098010B" w:rsidRDefault="008F06B2" w:rsidP="008D1623">
            <w:pPr>
              <w:jc w:val="center"/>
              <w:rPr>
                <w:b/>
                <w:bCs/>
              </w:rPr>
            </w:pPr>
            <w:r w:rsidRPr="0098010B">
              <w:rPr>
                <w:b/>
                <w:bCs/>
              </w:rPr>
              <w:t>№ № п/п</w:t>
            </w:r>
          </w:p>
        </w:tc>
        <w:tc>
          <w:tcPr>
            <w:tcW w:w="2977" w:type="dxa"/>
            <w:vAlign w:val="center"/>
          </w:tcPr>
          <w:p w:rsidR="008F06B2" w:rsidRPr="0098010B" w:rsidRDefault="008F06B2" w:rsidP="008D1623">
            <w:pPr>
              <w:jc w:val="center"/>
              <w:rPr>
                <w:b/>
                <w:bCs/>
              </w:rPr>
            </w:pPr>
            <w:r w:rsidRPr="0098010B">
              <w:rPr>
                <w:b/>
                <w:bCs/>
              </w:rPr>
              <w:t>Фамилия, имя, отчество</w:t>
            </w:r>
          </w:p>
        </w:tc>
        <w:tc>
          <w:tcPr>
            <w:tcW w:w="1985" w:type="dxa"/>
            <w:vAlign w:val="center"/>
          </w:tcPr>
          <w:p w:rsidR="008F06B2" w:rsidRPr="0098010B" w:rsidRDefault="008F06B2" w:rsidP="008D1623">
            <w:pPr>
              <w:jc w:val="center"/>
              <w:rPr>
                <w:b/>
                <w:bCs/>
              </w:rPr>
            </w:pPr>
            <w:r w:rsidRPr="0098010B">
              <w:rPr>
                <w:b/>
                <w:bCs/>
              </w:rPr>
              <w:t>Год рождения (в возрасте 18 лет – дата рождения)</w:t>
            </w:r>
          </w:p>
        </w:tc>
        <w:tc>
          <w:tcPr>
            <w:tcW w:w="2636" w:type="dxa"/>
            <w:vAlign w:val="center"/>
          </w:tcPr>
          <w:p w:rsidR="008F06B2" w:rsidRPr="0098010B" w:rsidRDefault="008F06B2" w:rsidP="008D1623">
            <w:pPr>
              <w:jc w:val="center"/>
              <w:rPr>
                <w:b/>
                <w:bCs/>
              </w:rPr>
            </w:pPr>
            <w:r w:rsidRPr="0098010B">
              <w:rPr>
                <w:b/>
                <w:bCs/>
              </w:rPr>
              <w:t>Адрес места жительства</w:t>
            </w:r>
          </w:p>
        </w:tc>
        <w:tc>
          <w:tcPr>
            <w:tcW w:w="1219" w:type="dxa"/>
            <w:vAlign w:val="center"/>
          </w:tcPr>
          <w:p w:rsidR="008F06B2" w:rsidRPr="0098010B" w:rsidRDefault="008F06B2" w:rsidP="008D1623">
            <w:pPr>
              <w:jc w:val="center"/>
              <w:rPr>
                <w:b/>
                <w:bCs/>
              </w:rPr>
            </w:pPr>
            <w:r w:rsidRPr="0098010B">
              <w:rPr>
                <w:b/>
                <w:bCs/>
              </w:rPr>
              <w:t>Подпись</w:t>
            </w: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  <w:tr w:rsidR="008F06B2" w:rsidRPr="0098010B" w:rsidTr="008D1623">
        <w:tc>
          <w:tcPr>
            <w:tcW w:w="59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bottom"/>
          </w:tcPr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  <w:p w:rsidR="008F06B2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  <w:vAlign w:val="bottom"/>
          </w:tcPr>
          <w:p w:rsidR="008F06B2" w:rsidRPr="0098010B" w:rsidRDefault="008F06B2" w:rsidP="008D1623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Align w:val="bottom"/>
          </w:tcPr>
          <w:p w:rsidR="008F06B2" w:rsidRPr="0098010B" w:rsidRDefault="008F06B2" w:rsidP="008D162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06B2" w:rsidRDefault="008F06B2" w:rsidP="008F06B2">
      <w:pPr>
        <w:rPr>
          <w:sz w:val="28"/>
          <w:szCs w:val="28"/>
        </w:rPr>
      </w:pPr>
    </w:p>
    <w:p w:rsidR="008F06B2" w:rsidRDefault="008F06B2"/>
    <w:sectPr w:rsidR="008F06B2" w:rsidSect="00ED7E03">
      <w:pgSz w:w="11906" w:h="16838"/>
      <w:pgMar w:top="1135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0F" w:rsidRDefault="00D27C0F" w:rsidP="008F06B2">
      <w:r>
        <w:separator/>
      </w:r>
    </w:p>
  </w:endnote>
  <w:endnote w:type="continuationSeparator" w:id="0">
    <w:p w:rsidR="00D27C0F" w:rsidRDefault="00D27C0F" w:rsidP="008F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0F" w:rsidRDefault="00D27C0F" w:rsidP="008F06B2">
      <w:r>
        <w:separator/>
      </w:r>
    </w:p>
  </w:footnote>
  <w:footnote w:type="continuationSeparator" w:id="0">
    <w:p w:rsidR="00D27C0F" w:rsidRDefault="00D27C0F" w:rsidP="008F06B2">
      <w:r>
        <w:continuationSeparator/>
      </w:r>
    </w:p>
  </w:footnote>
  <w:footnote w:id="1">
    <w:p w:rsidR="008F06B2" w:rsidRDefault="008F06B2" w:rsidP="008F06B2">
      <w:pPr>
        <w:ind w:firstLine="567"/>
      </w:pPr>
      <w:r>
        <w:rPr>
          <w:rStyle w:val="a4"/>
        </w:rPr>
        <w:footnoteRef/>
      </w:r>
      <w:r>
        <w:t xml:space="preserve"> Список избирателей, принявших участие в работе собрания, прилагается.</w:t>
      </w:r>
    </w:p>
  </w:footnote>
  <w:footnote w:id="2">
    <w:p w:rsidR="008F06B2" w:rsidRDefault="008F06B2" w:rsidP="008F06B2">
      <w:pPr>
        <w:ind w:firstLine="567"/>
      </w:pPr>
      <w:r>
        <w:rPr>
          <w:rStyle w:val="a4"/>
        </w:rPr>
        <w:footnoteRef/>
      </w:r>
      <w:r>
        <w:t xml:space="preserve"> Голосование проводится по каждой из предложенных кандидатур.</w:t>
      </w:r>
    </w:p>
  </w:footnote>
  <w:footnote w:id="3">
    <w:p w:rsidR="008F06B2" w:rsidRDefault="008F06B2" w:rsidP="008F06B2">
      <w:pPr>
        <w:ind w:firstLine="567"/>
      </w:pPr>
      <w:r>
        <w:rPr>
          <w:rStyle w:val="a4"/>
        </w:rPr>
        <w:footnoteRef/>
      </w:r>
      <w:r>
        <w:t xml:space="preserve"> Голосование проводится по каждой из предложенных кандидатур.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B0"/>
    <w:rsid w:val="008F06B2"/>
    <w:rsid w:val="00A2668B"/>
    <w:rsid w:val="00C34CD2"/>
    <w:rsid w:val="00D27C0F"/>
    <w:rsid w:val="00E94849"/>
    <w:rsid w:val="00F1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1F0EE-F578-4C04-8433-804D182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35B0"/>
    <w:rPr>
      <w:color w:val="0000FF"/>
      <w:u w:val="single"/>
    </w:rPr>
  </w:style>
  <w:style w:type="character" w:styleId="a4">
    <w:name w:val="footnote reference"/>
    <w:uiPriority w:val="99"/>
    <w:rsid w:val="008F06B2"/>
    <w:rPr>
      <w:vertAlign w:val="superscript"/>
    </w:rPr>
  </w:style>
  <w:style w:type="paragraph" w:customStyle="1" w:styleId="ConsPlusNonformat">
    <w:name w:val="ConsPlusNonformat"/>
    <w:rsid w:val="008F06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1889123247D1ADED7742D663B5F60BBF349B8AA3624223F759789DADDEF150856B2BEF63D055FAqBg7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1889123247D1ADED7742D663B5F60BBF349B8AA3624223F759789DADDEF150856B2BEF63D157FBqBg3E" TargetMode="External"/><Relationship Id="rId12" Type="http://schemas.openxmlformats.org/officeDocument/2006/relationships/hyperlink" Target="consultantplus://offline/ref=939B29C29A502A16FC028FAD5B437411FAC25C227BE1E37E04F77C018DDC10E52BC902DF74AFABB6D5c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1889123247D1ADED7742D663B5F60BBF349B8AA3624223F759789DADDEF150856B2BEF63D055FBqBg1E" TargetMode="External"/><Relationship Id="rId11" Type="http://schemas.openxmlformats.org/officeDocument/2006/relationships/hyperlink" Target="consultantplus://offline/ref=721889123247D1ADED7742D663B5F60BBF349B8AA3624223F759789DADDEF150856B2BEF63D055FAqBg0E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1889123247D1ADED7742D663B5F60BBF349B8AA3624223F759789DADDEF150856B2BEF63D055FAqBg1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1889123247D1ADED7742D663B5F60BBF349B8AA3624223F759789DADDEF150856B2BEF63D055FAqBg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2026-07-08T14:55:00Z</dcterms:created>
  <dcterms:modified xsi:type="dcterms:W3CDTF">2026-07-08T14:55:00Z</dcterms:modified>
</cp:coreProperties>
</file>